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2632" w14:textId="7C84BD89" w:rsidR="00ED2275" w:rsidRPr="00FB32F4" w:rsidRDefault="0FF0D809" w:rsidP="05FB2B1E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-US"/>
        </w:rPr>
      </w:pPr>
      <w:r w:rsidRPr="00FB32F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-US"/>
        </w:rPr>
        <w:t>I WISH I’D KNOWN THAT EARLIER IN MY CAREER</w:t>
      </w:r>
    </w:p>
    <w:p w14:paraId="64E3D45C" w14:textId="73B950D8" w:rsidR="00ED2275" w:rsidRPr="00FB32F4" w:rsidRDefault="0FF0D809" w:rsidP="05FB2B1E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0FB32F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By Marty </w:t>
      </w:r>
      <w:proofErr w:type="spellStart"/>
      <w:r w:rsidRPr="00FB32F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Seldman</w:t>
      </w:r>
      <w:proofErr w:type="spellEnd"/>
      <w:r w:rsidR="00643494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, 2011</w:t>
      </w:r>
    </w:p>
    <w:p w14:paraId="18C5A9A6" w14:textId="004F2335" w:rsidR="00ED2275" w:rsidRPr="00FB32F4" w:rsidRDefault="64BCC7E8" w:rsidP="05FB2B1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b/>
          <w:bCs/>
          <w:sz w:val="18"/>
          <w:szCs w:val="18"/>
          <w:lang w:val="en-US"/>
        </w:rPr>
        <w:t>INTRODUCTION</w:t>
      </w:r>
    </w:p>
    <w:p w14:paraId="4681F4DE" w14:textId="0B341F7D" w:rsidR="00ED2275" w:rsidRPr="00FB32F4" w:rsidRDefault="79102EE5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Why We Don't Move Ahead- Politics</w:t>
      </w:r>
      <w:r w:rsidR="06E3C1F4" w:rsidRPr="00FB32F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1E92597F" w14:textId="2D551C12" w:rsidR="00ED2275" w:rsidRPr="00FB32F4" w:rsidRDefault="06E3C1F4" w:rsidP="05FB2B1E">
      <w:pPr>
        <w:spacing w:after="0"/>
        <w:jc w:val="both"/>
        <w:rPr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S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he spoke the truth to power and suffered the consequences.</w:t>
      </w:r>
    </w:p>
    <w:p w14:paraId="1AD2534D" w14:textId="3A75AD41" w:rsidR="00ED2275" w:rsidRPr="00FB32F4" w:rsidRDefault="79102EE5" w:rsidP="05FB2B1E">
      <w:pPr>
        <w:spacing w:after="0"/>
        <w:jc w:val="both"/>
        <w:rPr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>Things haven't changed much in the past four decades; unfortunately, many women still overlook the political aspects of the workplace.</w:t>
      </w:r>
    </w:p>
    <w:p w14:paraId="3B5D9000" w14:textId="2BC150DE" w:rsidR="00ED2275" w:rsidRPr="00FB32F4" w:rsidRDefault="79102EE5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For anyone, male or female, being able to navigate the political waters inside organizations is a critical leadership skill and a building block for success. </w:t>
      </w:r>
      <w:r w:rsidR="2944115C" w:rsidRPr="00FB32F4">
        <w:rPr>
          <w:rFonts w:ascii="Helvetica" w:eastAsia="Helvetica" w:hAnsi="Helvetica" w:cs="Helvetica"/>
          <w:sz w:val="18"/>
          <w:szCs w:val="18"/>
          <w:lang w:val="en-US"/>
        </w:rPr>
        <w:t>I</w:t>
      </w:r>
      <w:r w:rsidRPr="00FB32F4">
        <w:rPr>
          <w:rFonts w:ascii="Helvetica" w:eastAsia="Helvetica" w:hAnsi="Helvetica" w:cs="Helvetica"/>
          <w:sz w:val="18"/>
          <w:szCs w:val="18"/>
          <w:lang w:val="en-US"/>
        </w:rPr>
        <w:t>s about building coalitions and managing company affairs</w:t>
      </w:r>
      <w:r w:rsidR="36833E9D" w:rsidRPr="00FB32F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41821418" w14:textId="099C878D" w:rsidR="00ED2275" w:rsidRPr="00FB32F4" w:rsidRDefault="00ED2275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33F9F582" w14:textId="45EA793F" w:rsidR="00ED2275" w:rsidRPr="00FB32F4" w:rsidRDefault="79102EE5" w:rsidP="05FB2B1E">
      <w:pPr>
        <w:spacing w:after="0"/>
        <w:jc w:val="both"/>
        <w:rPr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Politics: can be negative or positive</w:t>
      </w:r>
      <w:r w:rsidR="00643494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 xml:space="preserve"> it</w:t>
      </w:r>
      <w:r w:rsidRPr="00FB32F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750E7749" w14:textId="4D337961" w:rsidR="00ED2275" w:rsidRPr="00FB32F4" w:rsidRDefault="79102EE5" w:rsidP="05FB2B1E">
      <w:pPr>
        <w:pStyle w:val="Prrafodelista"/>
        <w:numPr>
          <w:ilvl w:val="0"/>
          <w:numId w:val="14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The positive definition of organizational politics: Building</w:t>
      </w:r>
      <w:r w:rsidR="089683F5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Pr="00FB32F4">
        <w:rPr>
          <w:rFonts w:ascii="Helvetica" w:eastAsia="Helvetica" w:hAnsi="Helvetica" w:cs="Helvetica"/>
          <w:sz w:val="18"/>
          <w:szCs w:val="18"/>
          <w:lang w:val="en-US"/>
        </w:rPr>
        <w:t>coalitions for the good of the organization.</w:t>
      </w:r>
    </w:p>
    <w:p w14:paraId="07B8FFF9" w14:textId="1B98591E" w:rsidR="00ED2275" w:rsidRPr="00FB32F4" w:rsidRDefault="79061F94" w:rsidP="0E7CB8D9">
      <w:pPr>
        <w:pStyle w:val="Prrafodelista"/>
        <w:numPr>
          <w:ilvl w:val="0"/>
          <w:numId w:val="14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T</w:t>
      </w:r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he negative side of politics: Building coalitions for the good</w:t>
      </w:r>
      <w:r w:rsidR="018D9F7C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of the self only.</w:t>
      </w:r>
    </w:p>
    <w:p w14:paraId="74904B6F" w14:textId="02CA26C5" w:rsidR="00ED2275" w:rsidRPr="00FB32F4" w:rsidRDefault="79102EE5" w:rsidP="05FB2B1E">
      <w:pPr>
        <w:spacing w:after="0"/>
        <w:jc w:val="both"/>
        <w:rPr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A savvy manager knows the unwritten rules at work but rarely talks about them.</w:t>
      </w:r>
    </w:p>
    <w:p w14:paraId="3272633B" w14:textId="1BB9E2B3" w:rsidR="00ED2275" w:rsidRDefault="79102EE5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>But if we don't learn these skills, we'll never get ahead</w:t>
      </w:r>
      <w:r w:rsidR="02B41FB3" w:rsidRPr="05FB2B1E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11392AC7" w14:textId="6CA33587" w:rsidR="00ED2275" w:rsidRPr="00FB32F4" w:rsidRDefault="79102EE5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(2)</w:t>
      </w:r>
      <w:r w:rsidR="4E6C64E0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Pr="00FB32F4">
        <w:rPr>
          <w:rFonts w:ascii="Helvetica" w:eastAsia="Helvetica" w:hAnsi="Helvetica" w:cs="Helvetica"/>
          <w:sz w:val="18"/>
          <w:szCs w:val="18"/>
          <w:lang w:val="en-US"/>
        </w:rPr>
        <w:t>Politics is a fact of organizational life and needs to be put into proper perspective.</w:t>
      </w:r>
    </w:p>
    <w:p w14:paraId="407685CE" w14:textId="3FE6D9B5" w:rsidR="00ED2275" w:rsidRPr="00FB32F4" w:rsidRDefault="79102EE5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Politics fundamentally is about power, power bases, power sources, power shifts and power dynamics.</w:t>
      </w:r>
    </w:p>
    <w:p w14:paraId="47B4CACE" w14:textId="41450F76" w:rsidR="00ED2275" w:rsidRPr="00FB32F4" w:rsidRDefault="5948FF0E" w:rsidP="05FB2B1E">
      <w:pPr>
        <w:spacing w:after="0"/>
        <w:jc w:val="both"/>
        <w:rPr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(8)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Too many talented individuals are passed over for promotions, made redundant or leave organizations because they either don't understand how to work with </w:t>
      </w:r>
      <w:r w:rsidR="2027455B" w:rsidRPr="05FB2B1E">
        <w:rPr>
          <w:rFonts w:ascii="Helvetica" w:eastAsia="Helvetica" w:hAnsi="Helvetica" w:cs="Helvetica"/>
          <w:sz w:val="18"/>
          <w:szCs w:val="18"/>
          <w:lang w:val="en-US"/>
        </w:rPr>
        <w:t>politics,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or they refuse to do so.</w:t>
      </w:r>
    </w:p>
    <w:p w14:paraId="392941F9" w14:textId="751142D5" w:rsidR="00ED2275" w:rsidRPr="00FB32F4" w:rsidRDefault="1592E57F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(14) 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"My work speaks for itself."</w:t>
      </w:r>
    </w:p>
    <w:p w14:paraId="31F5DFAB" w14:textId="5B24E186" w:rsidR="00ED2275" w:rsidRPr="00FB32F4" w:rsidRDefault="79102EE5" w:rsidP="05FB2B1E">
      <w:pPr>
        <w:spacing w:after="0"/>
        <w:jc w:val="both"/>
        <w:rPr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>Hard work is necessary, but productivity without visibility is not, and rarely over shadows self-promotion.</w:t>
      </w:r>
    </w:p>
    <w:p w14:paraId="6808794C" w14:textId="54C5BB0F" w:rsidR="00ED2275" w:rsidRDefault="79102EE5" w:rsidP="05FB2B1E">
      <w:pPr>
        <w:spacing w:after="0"/>
        <w:jc w:val="both"/>
      </w:pPr>
      <w:r w:rsidRPr="05FB2B1E">
        <w:rPr>
          <w:rFonts w:ascii="Helvetica" w:eastAsia="Helvetica" w:hAnsi="Helvetica" w:cs="Helvetica"/>
          <w:sz w:val="18"/>
          <w:szCs w:val="18"/>
        </w:rPr>
        <w:t xml:space="preserve">Ask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yourself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>:</w:t>
      </w:r>
    </w:p>
    <w:p w14:paraId="370579F3" w14:textId="780947B6" w:rsidR="00ED2275" w:rsidRPr="00FB32F4" w:rsidRDefault="79102EE5" w:rsidP="05FB2B1E">
      <w:pPr>
        <w:pStyle w:val="Prrafodelista"/>
        <w:numPr>
          <w:ilvl w:val="0"/>
          <w:numId w:val="13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What do I know that can be shared?</w:t>
      </w:r>
    </w:p>
    <w:p w14:paraId="2A1F594A" w14:textId="17246C3C" w:rsidR="00ED2275" w:rsidRDefault="79102EE5" w:rsidP="05FB2B1E">
      <w:pPr>
        <w:pStyle w:val="Prrafodelista"/>
        <w:numPr>
          <w:ilvl w:val="0"/>
          <w:numId w:val="13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>What will help others and also help the organization?</w:t>
      </w:r>
    </w:p>
    <w:p w14:paraId="040A8E33" w14:textId="66056C85" w:rsidR="00ED2275" w:rsidRDefault="799753B1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05FB2B1E">
        <w:rPr>
          <w:rFonts w:ascii="Helvetica" w:eastAsia="Helvetica" w:hAnsi="Helvetica" w:cs="Helvetica"/>
          <w:sz w:val="18"/>
          <w:szCs w:val="18"/>
        </w:rPr>
        <w:t xml:space="preserve">(15) </w:t>
      </w:r>
      <w:r w:rsidR="79102EE5" w:rsidRPr="00643494">
        <w:rPr>
          <w:rFonts w:ascii="Helvetica" w:eastAsia="Helvetica" w:hAnsi="Helvetica" w:cs="Helvetica"/>
          <w:b/>
          <w:bCs/>
          <w:sz w:val="18"/>
          <w:szCs w:val="18"/>
          <w:highlight w:val="yellow"/>
        </w:rPr>
        <w:t>TIPS FOR SELF-PROMOTION</w:t>
      </w:r>
    </w:p>
    <w:p w14:paraId="5223EAB0" w14:textId="0E23AD9A" w:rsidR="00ED2275" w:rsidRPr="00FB32F4" w:rsidRDefault="79102EE5" w:rsidP="05FB2B1E">
      <w:pPr>
        <w:pStyle w:val="Prrafodelista"/>
        <w:numPr>
          <w:ilvl w:val="0"/>
          <w:numId w:val="13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What are you known for?</w:t>
      </w:r>
    </w:p>
    <w:p w14:paraId="6D2CC9F7" w14:textId="054F2F94" w:rsidR="00ED2275" w:rsidRDefault="79102EE5" w:rsidP="05FB2B1E">
      <w:pPr>
        <w:pStyle w:val="Prrafodelista"/>
        <w:numPr>
          <w:ilvl w:val="0"/>
          <w:numId w:val="13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What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have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you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achieved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>?</w:t>
      </w:r>
    </w:p>
    <w:p w14:paraId="4B9EA13F" w14:textId="29861069" w:rsidR="00ED2275" w:rsidRDefault="79102EE5" w:rsidP="05FB2B1E">
      <w:pPr>
        <w:pStyle w:val="Prrafodelista"/>
        <w:numPr>
          <w:ilvl w:val="0"/>
          <w:numId w:val="13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Who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do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you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know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>?</w:t>
      </w:r>
    </w:p>
    <w:p w14:paraId="7C3F1ACE" w14:textId="2A917D05" w:rsidR="00ED2275" w:rsidRDefault="79102EE5" w:rsidP="05FB2B1E">
      <w:pPr>
        <w:pStyle w:val="Prrafodelista"/>
        <w:numPr>
          <w:ilvl w:val="0"/>
          <w:numId w:val="13"/>
        </w:numPr>
        <w:spacing w:before="180" w:after="18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How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connected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are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you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?  </w:t>
      </w:r>
    </w:p>
    <w:p w14:paraId="36F941BB" w14:textId="7C9A367C" w:rsidR="00ED2275" w:rsidRDefault="7FFDEA15" w:rsidP="05FB2B1E">
      <w:pPr>
        <w:spacing w:before="180" w:after="180"/>
        <w:jc w:val="both"/>
        <w:rPr>
          <w:rFonts w:ascii="Helvetica" w:eastAsia="Helvetica" w:hAnsi="Helvetica" w:cs="Helvetica"/>
          <w:sz w:val="18"/>
          <w:szCs w:val="18"/>
        </w:rPr>
      </w:pPr>
      <w:r w:rsidRPr="05FB2B1E">
        <w:rPr>
          <w:rFonts w:ascii="Helvetica" w:eastAsia="Helvetica" w:hAnsi="Helvetica" w:cs="Helvetica"/>
          <w:sz w:val="18"/>
          <w:szCs w:val="18"/>
        </w:rPr>
        <w:t>(18)</w:t>
      </w:r>
    </w:p>
    <w:p w14:paraId="406E4F4F" w14:textId="0EFF9519" w:rsidR="00ED2275" w:rsidRDefault="16A8D38A" w:rsidP="05FB2B1E">
      <w:pPr>
        <w:spacing w:before="180" w:after="180"/>
        <w:jc w:val="center"/>
      </w:pPr>
      <w:r>
        <w:rPr>
          <w:noProof/>
          <w:lang w:eastAsia="es-ES"/>
        </w:rPr>
        <w:drawing>
          <wp:inline distT="0" distB="0" distL="0" distR="0" wp14:anchorId="28CCC96A" wp14:editId="630546CE">
            <wp:extent cx="1990725" cy="1315005"/>
            <wp:effectExtent l="0" t="0" r="0" b="0"/>
            <wp:docPr id="714403849" name="Imagen 71440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00" cy="133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3DCD" w14:textId="5967280E" w:rsidR="00ED2275" w:rsidRDefault="79102EE5" w:rsidP="05FB2B1E">
      <w:pPr>
        <w:spacing w:before="180" w:after="180"/>
        <w:jc w:val="center"/>
        <w:rPr>
          <w:rFonts w:ascii="Helvetica" w:eastAsia="Helvetica" w:hAnsi="Helvetica" w:cs="Helvetica"/>
          <w:sz w:val="18"/>
          <w:szCs w:val="18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>Model using animals to depict the various levels of political awareness and behavior within individuals and organizations</w:t>
      </w:r>
      <w:r w:rsidR="5877E8BE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. </w:t>
      </w: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Source: Adapted from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  <w:lang w:val="en-US"/>
        </w:rPr>
        <w:t>Baddelev</w:t>
      </w:r>
      <w:proofErr w:type="spellEnd"/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and James (1987)</w:t>
      </w:r>
    </w:p>
    <w:p w14:paraId="24E4FB41" w14:textId="72F1DA3F" w:rsidR="00ED2275" w:rsidRDefault="44853389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05FB2B1E">
        <w:rPr>
          <w:rFonts w:ascii="Helvetica" w:eastAsia="Helvetica" w:hAnsi="Helvetica" w:cs="Helvetica"/>
          <w:sz w:val="18"/>
          <w:szCs w:val="18"/>
        </w:rPr>
        <w:t>(42)</w:t>
      </w:r>
    </w:p>
    <w:p w14:paraId="34A215B4" w14:textId="2F1538EF" w:rsidR="00ED2275" w:rsidRPr="00643494" w:rsidRDefault="79102EE5" w:rsidP="05FB2B1E">
      <w:pPr>
        <w:pStyle w:val="Prrafodelista"/>
        <w:numPr>
          <w:ilvl w:val="0"/>
          <w:numId w:val="3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lang w:val="en-US"/>
        </w:rPr>
        <w:t>Understanding power and negotiating shifts</w:t>
      </w:r>
      <w:r w:rsidR="00643494" w:rsidRPr="0064349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2FC3CF3D" w14:textId="37A93E35" w:rsidR="00ED2275" w:rsidRDefault="79102EE5" w:rsidP="05FB2B1E">
      <w:pPr>
        <w:pStyle w:val="Prrafodelista"/>
        <w:numPr>
          <w:ilvl w:val="0"/>
          <w:numId w:val="3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Dress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the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part</w:t>
      </w:r>
      <w:proofErr w:type="spellEnd"/>
      <w:r w:rsidR="00643494">
        <w:rPr>
          <w:rFonts w:ascii="Helvetica" w:eastAsia="Helvetica" w:hAnsi="Helvetica" w:cs="Helvetica"/>
          <w:sz w:val="18"/>
          <w:szCs w:val="18"/>
        </w:rPr>
        <w:t>.</w:t>
      </w:r>
    </w:p>
    <w:p w14:paraId="18F25A80" w14:textId="31E92A17" w:rsidR="00ED2275" w:rsidRPr="00FB32F4" w:rsidRDefault="08176562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(47) </w:t>
      </w:r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Before a merger, change or leadership shift</w:t>
      </w:r>
      <w:r w:rsidR="0064349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4495A250" w14:textId="4E269782" w:rsidR="00ED2275" w:rsidRPr="00FB32F4" w:rsidRDefault="79102EE5" w:rsidP="05FB2B1E">
      <w:pPr>
        <w:pStyle w:val="Prrafodelista"/>
        <w:numPr>
          <w:ilvl w:val="0"/>
          <w:numId w:val="1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A good understanding of politics at play</w:t>
      </w:r>
      <w:r w:rsidR="0064349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13264BAF" w14:textId="1AB9B825" w:rsidR="00ED2275" w:rsidRPr="00FB32F4" w:rsidRDefault="79102EE5" w:rsidP="05FB2B1E">
      <w:pPr>
        <w:pStyle w:val="Prrafodelista"/>
        <w:numPr>
          <w:ilvl w:val="0"/>
          <w:numId w:val="1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A thorough awareness of power dynamics</w:t>
      </w:r>
      <w:r w:rsidR="0064349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5A3065D1" w14:textId="089262F8" w:rsidR="00ED2275" w:rsidRPr="00FB32F4" w:rsidRDefault="79102EE5" w:rsidP="05FB2B1E">
      <w:pPr>
        <w:pStyle w:val="Prrafodelista"/>
        <w:numPr>
          <w:ilvl w:val="0"/>
          <w:numId w:val="1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A detailed list of stakeholders and a map of power networks</w:t>
      </w:r>
      <w:r w:rsidR="0064349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74FA8736" w14:textId="660C28CD" w:rsidR="00ED2275" w:rsidRPr="00FB32F4" w:rsidRDefault="79102EE5" w:rsidP="05FB2B1E">
      <w:pPr>
        <w:pStyle w:val="Prrafodelista"/>
        <w:numPr>
          <w:ilvl w:val="0"/>
          <w:numId w:val="1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A plan of action and requisite influence strategies.</w:t>
      </w:r>
    </w:p>
    <w:p w14:paraId="221328EE" w14:textId="6F5EBE66" w:rsidR="00ED2275" w:rsidRPr="00FB32F4" w:rsidRDefault="090C7CFD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(50) F</w:t>
      </w:r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ew questions you can ask yourself to sharpen the focus:</w:t>
      </w:r>
    </w:p>
    <w:p w14:paraId="659F6008" w14:textId="64E2B7B1" w:rsidR="00ED2275" w:rsidRPr="00FB32F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Why is this person telling me this?</w:t>
      </w:r>
    </w:p>
    <w:p w14:paraId="5CF6D06E" w14:textId="2A2CB6C8" w:rsidR="00ED2275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What's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the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underlying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motivation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>?</w:t>
      </w:r>
    </w:p>
    <w:p w14:paraId="4C6F6551" w14:textId="19AE02A9" w:rsidR="00ED2275" w:rsidRPr="00FB32F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How am I looking at this picture?</w:t>
      </w:r>
    </w:p>
    <w:p w14:paraId="20096487" w14:textId="6EEAF5B5" w:rsidR="00ED2275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What's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missing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>?</w:t>
      </w:r>
    </w:p>
    <w:p w14:paraId="3030FE64" w14:textId="0E4A66AF" w:rsidR="00ED2275" w:rsidRPr="00FB32F4" w:rsidRDefault="032A18BB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lastRenderedPageBreak/>
        <w:t>(52) T</w:t>
      </w:r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oo many managers are either naive or cynical about organizational politics. (</w:t>
      </w:r>
      <w:proofErr w:type="spellStart"/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Bohman</w:t>
      </w:r>
      <w:proofErr w:type="spellEnd"/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and Deal 2008)</w:t>
      </w:r>
    </w:p>
    <w:p w14:paraId="7D10309D" w14:textId="18423B49" w:rsidR="00ED2275" w:rsidRPr="00FB32F4" w:rsidRDefault="79102EE5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Women are as likely as men to be exposed to organizational politics, raising Questions concerning whether women perceive, use, and are affected differently by such behavior. (Buchanan 2008)</w:t>
      </w:r>
    </w:p>
    <w:p w14:paraId="3739EEC1" w14:textId="576764C6" w:rsidR="00ED2275" w:rsidRPr="00FB32F4" w:rsidRDefault="0D1D2757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(57 y 58) </w:t>
      </w: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W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e would all benefit from the following steps:</w:t>
      </w:r>
    </w:p>
    <w:p w14:paraId="3A0D1CC7" w14:textId="759E7462" w:rsidR="00ED2275" w:rsidRPr="00FB32F4" w:rsidRDefault="00643494" w:rsidP="05FB2B1E">
      <w:pPr>
        <w:pStyle w:val="Prrafodelista"/>
        <w:numPr>
          <w:ilvl w:val="0"/>
          <w:numId w:val="10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>
        <w:rPr>
          <w:rFonts w:ascii="Helvetica" w:eastAsia="Helvetica" w:hAnsi="Helvetica" w:cs="Helvetica"/>
          <w:sz w:val="18"/>
          <w:szCs w:val="18"/>
          <w:lang w:val="en-US"/>
        </w:rPr>
        <w:t>Start with an in-depth plan.</w:t>
      </w:r>
    </w:p>
    <w:p w14:paraId="3E0A3AFD" w14:textId="6D9777E0" w:rsidR="00ED2275" w:rsidRPr="00FB32F4" w:rsidRDefault="00643494" w:rsidP="05FB2B1E">
      <w:pPr>
        <w:pStyle w:val="Prrafodelista"/>
        <w:numPr>
          <w:ilvl w:val="0"/>
          <w:numId w:val="10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>
        <w:rPr>
          <w:rFonts w:ascii="Helvetica" w:eastAsia="Helvetica" w:hAnsi="Helvetica" w:cs="Helvetica"/>
          <w:sz w:val="18"/>
          <w:szCs w:val="18"/>
          <w:lang w:val="en-US"/>
        </w:rPr>
        <w:t>Find a core group of sponsors.</w:t>
      </w:r>
    </w:p>
    <w:p w14:paraId="1503112C" w14:textId="5FACBB0E" w:rsidR="00ED2275" w:rsidRPr="00FB32F4" w:rsidRDefault="79102EE5" w:rsidP="05FB2B1E">
      <w:pPr>
        <w:pStyle w:val="Prrafodelista"/>
        <w:numPr>
          <w:ilvl w:val="0"/>
          <w:numId w:val="10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Understand the real measure for the role</w:t>
      </w:r>
      <w:r w:rsidR="0064349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7AC9E205" w14:textId="668F4461" w:rsidR="00ED2275" w:rsidRPr="00FB32F4" w:rsidRDefault="79102EE5" w:rsidP="05FB2B1E">
      <w:pPr>
        <w:pStyle w:val="Prrafodelista"/>
        <w:numPr>
          <w:ilvl w:val="0"/>
          <w:numId w:val="10"/>
        </w:numPr>
        <w:spacing w:before="180" w:after="18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Be aware of the need to uncover political </w:t>
      </w:r>
      <w:r w:rsidR="0048004C" w:rsidRPr="00FB32F4">
        <w:rPr>
          <w:rFonts w:ascii="Helvetica" w:eastAsia="Helvetica" w:hAnsi="Helvetica" w:cs="Helvetica"/>
          <w:sz w:val="18"/>
          <w:szCs w:val="18"/>
          <w:lang w:val="en-US"/>
        </w:rPr>
        <w:t>affiliations</w:t>
      </w:r>
      <w:r w:rsidR="00643494">
        <w:rPr>
          <w:rFonts w:ascii="Helvetica" w:eastAsia="Helvetica" w:hAnsi="Helvetica" w:cs="Helvetica"/>
          <w:sz w:val="18"/>
          <w:szCs w:val="18"/>
          <w:lang w:val="en-US"/>
        </w:rPr>
        <w:t>.</w:t>
      </w:r>
    </w:p>
    <w:p w14:paraId="43BFCED5" w14:textId="78BFCC51" w:rsidR="00ED2275" w:rsidRDefault="3B686788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(59)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Only when you succeed in making yourself an active part of the network of relationships that exist behind the formal organizational chart do you have a realistic chance of initiating relatively big changes.</w:t>
      </w:r>
      <w:r w:rsidR="67270C43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(Fischer 2007)</w:t>
      </w:r>
    </w:p>
    <w:p w14:paraId="2C1D2D99" w14:textId="72B2E8D0" w:rsidR="00ED2275" w:rsidRPr="00643494" w:rsidRDefault="70ECFB96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lang w:val="en-US"/>
        </w:rPr>
        <w:t>(61</w:t>
      </w:r>
      <w:r w:rsidR="0048004C">
        <w:rPr>
          <w:rFonts w:ascii="Helvetica" w:eastAsia="Helvetica" w:hAnsi="Helvetica" w:cs="Helvetica"/>
          <w:sz w:val="18"/>
          <w:szCs w:val="18"/>
          <w:lang w:val="en-US"/>
        </w:rPr>
        <w:t xml:space="preserve"> y 78</w:t>
      </w:r>
      <w:r w:rsidR="7FEFB0FB" w:rsidRPr="00643494">
        <w:rPr>
          <w:rFonts w:ascii="Helvetica" w:eastAsia="Helvetica" w:hAnsi="Helvetica" w:cs="Helvetica"/>
          <w:sz w:val="18"/>
          <w:szCs w:val="18"/>
          <w:lang w:val="en-US"/>
        </w:rPr>
        <w:t>)</w:t>
      </w:r>
      <w:r w:rsidRPr="0064349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</w:p>
    <w:p w14:paraId="012D495B" w14:textId="68FDD389" w:rsidR="00ED2275" w:rsidRPr="00643494" w:rsidRDefault="001D38AC" w:rsidP="05FB2B1E">
      <w:pPr>
        <w:spacing w:after="0"/>
        <w:jc w:val="center"/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CF5D8B0" wp14:editId="50795DF0">
            <wp:simplePos x="0" y="0"/>
            <wp:positionH relativeFrom="column">
              <wp:posOffset>3695700</wp:posOffset>
            </wp:positionH>
            <wp:positionV relativeFrom="paragraph">
              <wp:posOffset>140335</wp:posOffset>
            </wp:positionV>
            <wp:extent cx="1562735" cy="1381125"/>
            <wp:effectExtent l="0" t="0" r="0" b="9525"/>
            <wp:wrapSquare wrapText="bothSides"/>
            <wp:docPr id="340918500" name="Imagen 340918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04C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C4BD47B" wp14:editId="0018AAF8">
            <wp:simplePos x="0" y="0"/>
            <wp:positionH relativeFrom="column">
              <wp:posOffset>57150</wp:posOffset>
            </wp:positionH>
            <wp:positionV relativeFrom="paragraph">
              <wp:posOffset>54610</wp:posOffset>
            </wp:positionV>
            <wp:extent cx="2159782" cy="1559643"/>
            <wp:effectExtent l="0" t="0" r="0" b="2540"/>
            <wp:wrapSquare wrapText="bothSides"/>
            <wp:docPr id="1433906694" name="Imagen 143390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782" cy="1559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5B8" w:rsidRPr="0064349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0915B8" w:rsidRPr="0064349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="000915B8" w:rsidRPr="0064349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0915B8" w:rsidRPr="0064349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="000915B8" w:rsidRPr="0064349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0915B8" w:rsidRPr="0064349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="000915B8" w:rsidRPr="0064349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0915B8" w:rsidRPr="0064349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</w:p>
    <w:p w14:paraId="2C6E0438" w14:textId="2B409E18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>
        <w:rPr>
          <w:rFonts w:ascii="Helvetica" w:eastAsia="Helvetica" w:hAnsi="Helvetica" w:cs="Helvetica"/>
          <w:sz w:val="18"/>
          <w:szCs w:val="18"/>
          <w:lang w:val="en-US"/>
        </w:rPr>
        <w:tab/>
      </w:r>
    </w:p>
    <w:p w14:paraId="3848DD68" w14:textId="3986D368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047C87DA" w14:textId="77777777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254E5D8E" w14:textId="77777777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6BE6E833" w14:textId="77777777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15869033" w14:textId="77777777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1915491C" w14:textId="77777777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5540E3D8" w14:textId="0A68E997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786467E1" w14:textId="77777777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27F02323" w14:textId="77777777" w:rsidR="0048004C" w:rsidRDefault="0048004C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62A8EA9B" w14:textId="6E28FF7A" w:rsidR="001D38AC" w:rsidRDefault="79102EE5" w:rsidP="001D38AC">
      <w:pPr>
        <w:spacing w:after="0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Figure 4.1 The Impact of Predecessors</w:t>
      </w:r>
      <w:r w:rsidR="0ACCD7D2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="001D38AC">
        <w:rPr>
          <w:rFonts w:ascii="Helvetica" w:eastAsia="Helvetica" w:hAnsi="Helvetica" w:cs="Helvetica"/>
          <w:sz w:val="18"/>
          <w:szCs w:val="18"/>
          <w:lang w:val="en-US"/>
        </w:rPr>
        <w:tab/>
      </w:r>
      <w:r w:rsidR="001D38AC">
        <w:rPr>
          <w:rFonts w:ascii="Helvetica" w:eastAsia="Helvetica" w:hAnsi="Helvetica" w:cs="Helvetica"/>
          <w:sz w:val="18"/>
          <w:szCs w:val="18"/>
          <w:lang w:val="en-US"/>
        </w:rPr>
        <w:tab/>
      </w:r>
      <w:r w:rsidR="001D38AC">
        <w:rPr>
          <w:rFonts w:ascii="Helvetica" w:eastAsia="Helvetica" w:hAnsi="Helvetica" w:cs="Helvetica"/>
          <w:sz w:val="18"/>
          <w:szCs w:val="18"/>
          <w:lang w:val="en-US"/>
        </w:rPr>
        <w:tab/>
      </w:r>
      <w:r w:rsidR="001D38AC">
        <w:rPr>
          <w:rFonts w:ascii="Helvetica" w:eastAsia="Helvetica" w:hAnsi="Helvetica" w:cs="Helvetica"/>
          <w:sz w:val="18"/>
          <w:szCs w:val="18"/>
          <w:lang w:val="en-US"/>
        </w:rPr>
        <w:tab/>
      </w:r>
      <w:r w:rsidR="001D38AC" w:rsidRPr="001D38AC">
        <w:rPr>
          <w:rFonts w:ascii="Helvetica" w:eastAsia="Helvetica" w:hAnsi="Helvetica" w:cs="Helvetica"/>
          <w:sz w:val="18"/>
          <w:szCs w:val="18"/>
          <w:lang w:val="en-US"/>
        </w:rPr>
        <w:t>Figure 5.1 Power &amp; Influence Map</w:t>
      </w:r>
    </w:p>
    <w:p w14:paraId="1B90DDDB" w14:textId="76619F56" w:rsidR="00ED2275" w:rsidRDefault="79102EE5" w:rsidP="0048004C">
      <w:pPr>
        <w:tabs>
          <w:tab w:val="left" w:pos="0"/>
          <w:tab w:val="left" w:pos="142"/>
          <w:tab w:val="left" w:pos="825"/>
          <w:tab w:val="left" w:pos="851"/>
          <w:tab w:val="center" w:pos="4513"/>
          <w:tab w:val="left" w:pos="7350"/>
        </w:tabs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Source: Fischer 2007</w:t>
      </w:r>
      <w:r w:rsidR="0048004C">
        <w:rPr>
          <w:rFonts w:ascii="Helvetica" w:eastAsia="Helvetica" w:hAnsi="Helvetica" w:cs="Helvetica"/>
          <w:sz w:val="18"/>
          <w:szCs w:val="18"/>
          <w:lang w:val="en-US"/>
        </w:rPr>
        <w:tab/>
      </w:r>
    </w:p>
    <w:p w14:paraId="421EA209" w14:textId="77777777" w:rsidR="0048004C" w:rsidRPr="00FB32F4" w:rsidRDefault="0048004C" w:rsidP="0048004C">
      <w:pPr>
        <w:tabs>
          <w:tab w:val="center" w:pos="4513"/>
          <w:tab w:val="left" w:pos="7350"/>
        </w:tabs>
        <w:spacing w:after="0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47D4A171" w14:textId="5256C434" w:rsidR="00ED2275" w:rsidRDefault="16C688ED" w:rsidP="05FB2B1E">
      <w:pPr>
        <w:spacing w:after="0"/>
        <w:jc w:val="both"/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(69)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No one has yet devised the perfect Questionnaire to diagnose what's commonly known as </w:t>
      </w:r>
      <w:proofErr w:type="spellStart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narcis</w:t>
      </w:r>
      <w:proofErr w:type="spellEnd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proofErr w:type="spellStart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sism</w:t>
      </w:r>
      <w:proofErr w:type="spellEnd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. But it hardly matters. Most people can smell it from across the company cafeteria ... it's a familiar scent. (Carey 2010) </w:t>
      </w:r>
    </w:p>
    <w:p w14:paraId="708E067C" w14:textId="055FDACB" w:rsidR="00ED2275" w:rsidRPr="00643494" w:rsidRDefault="50CD9037" w:rsidP="05FB2B1E">
      <w:pPr>
        <w:spacing w:after="0"/>
        <w:jc w:val="both"/>
        <w:rPr>
          <w:highlight w:val="yellow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(76) </w:t>
      </w: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T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he real power in your organization is located:</w:t>
      </w:r>
    </w:p>
    <w:p w14:paraId="0BBC7577" w14:textId="7A75B39C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Who goes to lunch with whom?</w:t>
      </w:r>
    </w:p>
    <w:p w14:paraId="7E1D9B8E" w14:textId="767EDF5D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Who interrupts whom at meetings?</w:t>
      </w:r>
    </w:p>
    <w:p w14:paraId="55CDF831" w14:textId="40AEC186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Who controls or has access to key people and private information?</w:t>
      </w:r>
    </w:p>
    <w:p w14:paraId="47C80541" w14:textId="1C1BFB5B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Who controls resources (budgets, money, people?</w:t>
      </w:r>
    </w:p>
    <w:p w14:paraId="5B183976" w14:textId="4C9AD54F" w:rsidR="001D38AC" w:rsidRPr="003F6B96" w:rsidRDefault="001D38AC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796B5F54" w14:textId="33FF1011" w:rsidR="00ED2275" w:rsidRDefault="21217085" w:rsidP="05FB2B1E">
      <w:pPr>
        <w:spacing w:after="0"/>
        <w:jc w:val="both"/>
      </w:pPr>
      <w:r w:rsidRPr="05FB2B1E">
        <w:rPr>
          <w:rFonts w:ascii="Helvetica" w:eastAsia="Helvetica" w:hAnsi="Helvetica" w:cs="Helvetica"/>
          <w:sz w:val="18"/>
          <w:szCs w:val="18"/>
        </w:rPr>
        <w:t>(</w:t>
      </w:r>
      <w:r w:rsidR="79102EE5" w:rsidRPr="05FB2B1E">
        <w:rPr>
          <w:rFonts w:ascii="Helvetica" w:eastAsia="Helvetica" w:hAnsi="Helvetica" w:cs="Helvetica"/>
          <w:sz w:val="18"/>
          <w:szCs w:val="18"/>
        </w:rPr>
        <w:t>79</w:t>
      </w:r>
      <w:r w:rsidR="54A5CA3D" w:rsidRPr="05FB2B1E">
        <w:rPr>
          <w:rFonts w:ascii="Helvetica" w:eastAsia="Helvetica" w:hAnsi="Helvetica" w:cs="Helvetica"/>
          <w:sz w:val="18"/>
          <w:szCs w:val="18"/>
        </w:rPr>
        <w:t>)</w:t>
      </w:r>
    </w:p>
    <w:p w14:paraId="705850FE" w14:textId="4F494F88" w:rsidR="00ED2275" w:rsidRPr="00FB32F4" w:rsidRDefault="79102EE5" w:rsidP="05FB2B1E">
      <w:pPr>
        <w:pStyle w:val="Prrafodelista"/>
        <w:numPr>
          <w:ilvl w:val="0"/>
          <w:numId w:val="9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List the names of decision makers.</w:t>
      </w:r>
    </w:p>
    <w:p w14:paraId="77FD9A14" w14:textId="5E6E4391" w:rsidR="00ED2275" w:rsidRPr="00FB32F4" w:rsidRDefault="79102EE5" w:rsidP="05FB2B1E">
      <w:pPr>
        <w:pStyle w:val="Prrafodelista"/>
        <w:numPr>
          <w:ilvl w:val="0"/>
          <w:numId w:val="9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Figure out how you are connected to this group.</w:t>
      </w:r>
    </w:p>
    <w:p w14:paraId="3A307328" w14:textId="39D14829" w:rsidR="00ED2275" w:rsidRPr="00FB32F4" w:rsidRDefault="79102EE5" w:rsidP="05FB2B1E">
      <w:pPr>
        <w:pStyle w:val="Prrafodelista"/>
        <w:numPr>
          <w:ilvl w:val="0"/>
          <w:numId w:val="9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Determine how your boss is connected to this group.</w:t>
      </w:r>
    </w:p>
    <w:p w14:paraId="587F6B90" w14:textId="48B6FC5E" w:rsidR="00ED2275" w:rsidRPr="00FB32F4" w:rsidRDefault="79102EE5" w:rsidP="05FB2B1E">
      <w:pPr>
        <w:pStyle w:val="Prrafodelista"/>
        <w:numPr>
          <w:ilvl w:val="0"/>
          <w:numId w:val="9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Consider how or if your team is connected to this group.</w:t>
      </w:r>
    </w:p>
    <w:p w14:paraId="4F6F594A" w14:textId="208B1CE5" w:rsidR="00ED2275" w:rsidRPr="00FB32F4" w:rsidRDefault="79102EE5" w:rsidP="05FB2B1E">
      <w:pPr>
        <w:pStyle w:val="Prrafodelista"/>
        <w:numPr>
          <w:ilvl w:val="0"/>
          <w:numId w:val="9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Assess how visible you and your team are to this group.</w:t>
      </w:r>
    </w:p>
    <w:p w14:paraId="44954C65" w14:textId="53F134EF" w:rsidR="00ED2275" w:rsidRPr="00FB32F4" w:rsidRDefault="79102EE5" w:rsidP="05FB2B1E">
      <w:pPr>
        <w:pStyle w:val="Prrafodelista"/>
        <w:numPr>
          <w:ilvl w:val="0"/>
          <w:numId w:val="9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Observe how this decision-making group thinks.</w:t>
      </w:r>
    </w:p>
    <w:p w14:paraId="270F4A8E" w14:textId="0E1621DA" w:rsidR="00ED2275" w:rsidRPr="00FB32F4" w:rsidRDefault="79102EE5" w:rsidP="05FB2B1E">
      <w:pPr>
        <w:pStyle w:val="Prrafodelista"/>
        <w:numPr>
          <w:ilvl w:val="0"/>
          <w:numId w:val="9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Try to determine what is of critical importance to this group.</w:t>
      </w:r>
    </w:p>
    <w:p w14:paraId="6A7F8FBB" w14:textId="53D926A2" w:rsidR="00ED2275" w:rsidRPr="00FB32F4" w:rsidRDefault="79102EE5" w:rsidP="05FB2B1E">
      <w:pPr>
        <w:pStyle w:val="Prrafodelista"/>
        <w:numPr>
          <w:ilvl w:val="0"/>
          <w:numId w:val="9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Plot where you are on this map.</w:t>
      </w:r>
    </w:p>
    <w:p w14:paraId="199E49B4" w14:textId="14E35436" w:rsidR="00ED2275" w:rsidRPr="00FB32F4" w:rsidRDefault="79102EE5" w:rsidP="05FB2B1E">
      <w:pPr>
        <w:spacing w:after="0"/>
        <w:jc w:val="both"/>
        <w:rPr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>Not everybody is obsessed with power or money, but few people would refuse more of either if it were offered to them.</w:t>
      </w:r>
      <w:r w:rsidR="4ADD90D3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Pr="05FB2B1E">
        <w:rPr>
          <w:rFonts w:ascii="Helvetica" w:eastAsia="Helvetica" w:hAnsi="Helvetica" w:cs="Helvetica"/>
          <w:sz w:val="18"/>
          <w:szCs w:val="18"/>
          <w:lang w:val="en-US"/>
        </w:rPr>
        <w:t>(</w:t>
      </w:r>
      <w:proofErr w:type="spellStart"/>
      <w:r w:rsidRPr="05FB2B1E">
        <w:rPr>
          <w:rFonts w:ascii="Helvetica" w:eastAsia="Helvetica" w:hAnsi="Helvetica" w:cs="Helvetica"/>
          <w:sz w:val="18"/>
          <w:szCs w:val="18"/>
          <w:lang w:val="en-US"/>
        </w:rPr>
        <w:t>Dubrin</w:t>
      </w:r>
      <w:proofErr w:type="spellEnd"/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1990)</w:t>
      </w:r>
    </w:p>
    <w:p w14:paraId="3A93EF21" w14:textId="54470721" w:rsidR="00ED2275" w:rsidRPr="00FB32F4" w:rsidRDefault="7161E292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(81) 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Show up early and make connections. Here are three tips:</w:t>
      </w:r>
    </w:p>
    <w:p w14:paraId="77513E1B" w14:textId="14A7C622" w:rsidR="00ED2275" w:rsidRDefault="00643494" w:rsidP="05FB2B1E">
      <w:pPr>
        <w:pStyle w:val="Prrafodelista"/>
        <w:numPr>
          <w:ilvl w:val="0"/>
          <w:numId w:val="8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>
        <w:rPr>
          <w:rFonts w:ascii="Helvetica" w:eastAsia="Helvetica" w:hAnsi="Helvetica" w:cs="Helvetica"/>
          <w:sz w:val="18"/>
          <w:szCs w:val="18"/>
        </w:rPr>
        <w:t>Connect</w:t>
      </w:r>
      <w:proofErr w:type="spellEnd"/>
      <w:r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Helvetica" w:hAnsi="Helvetica" w:cs="Helvetica"/>
          <w:sz w:val="18"/>
          <w:szCs w:val="18"/>
        </w:rPr>
        <w:t>with</w:t>
      </w:r>
      <w:proofErr w:type="spellEnd"/>
      <w:r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Helvetica" w:hAnsi="Helvetica" w:cs="Helvetica"/>
          <w:sz w:val="18"/>
          <w:szCs w:val="18"/>
        </w:rPr>
        <w:t>intention</w:t>
      </w:r>
      <w:proofErr w:type="spellEnd"/>
      <w:r>
        <w:rPr>
          <w:rFonts w:ascii="Helvetica" w:eastAsia="Helvetica" w:hAnsi="Helvetica" w:cs="Helvetica"/>
          <w:sz w:val="18"/>
          <w:szCs w:val="18"/>
        </w:rPr>
        <w:t>.</w:t>
      </w:r>
    </w:p>
    <w:p w14:paraId="4C46FE83" w14:textId="2AA1ABC4" w:rsidR="00ED2275" w:rsidRDefault="79102EE5" w:rsidP="05FB2B1E">
      <w:pPr>
        <w:pStyle w:val="Prrafodelista"/>
        <w:numPr>
          <w:ilvl w:val="0"/>
          <w:numId w:val="8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Connect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equally</w:t>
      </w:r>
      <w:proofErr w:type="spellEnd"/>
      <w:r w:rsidR="00643494">
        <w:rPr>
          <w:rFonts w:ascii="Helvetica" w:eastAsia="Helvetica" w:hAnsi="Helvetica" w:cs="Helvetica"/>
          <w:sz w:val="18"/>
          <w:szCs w:val="18"/>
        </w:rPr>
        <w:t>.</w:t>
      </w:r>
    </w:p>
    <w:p w14:paraId="32FFB0D7" w14:textId="016E2AEB" w:rsidR="00ED2275" w:rsidRDefault="79102EE5" w:rsidP="05FB2B1E">
      <w:pPr>
        <w:pStyle w:val="Prrafodelista"/>
        <w:numPr>
          <w:ilvl w:val="0"/>
          <w:numId w:val="8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Connect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with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fairweather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colleagues</w:t>
      </w:r>
      <w:proofErr w:type="spellEnd"/>
      <w:r w:rsidR="00643494">
        <w:rPr>
          <w:rFonts w:ascii="Helvetica" w:eastAsia="Helvetica" w:hAnsi="Helvetica" w:cs="Helvetica"/>
          <w:sz w:val="18"/>
          <w:szCs w:val="18"/>
        </w:rPr>
        <w:t>.</w:t>
      </w:r>
    </w:p>
    <w:p w14:paraId="4179685B" w14:textId="0D0B597F" w:rsidR="00ED2275" w:rsidRPr="00FB32F4" w:rsidRDefault="38B231EB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(86) 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There are three questions that we all need to think about:</w:t>
      </w:r>
    </w:p>
    <w:p w14:paraId="5BEADF71" w14:textId="775B022D" w:rsidR="00ED2275" w:rsidRPr="00FB32F4" w:rsidRDefault="79102EE5" w:rsidP="05FB2B1E">
      <w:pPr>
        <w:pStyle w:val="Prrafodelista"/>
        <w:numPr>
          <w:ilvl w:val="0"/>
          <w:numId w:val="15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How do you manage perceptions for your career progression?</w:t>
      </w:r>
    </w:p>
    <w:p w14:paraId="55F0D4B5" w14:textId="58826D77" w:rsidR="00ED2275" w:rsidRPr="00FB32F4" w:rsidRDefault="79102EE5" w:rsidP="05FB2B1E">
      <w:pPr>
        <w:pStyle w:val="Prrafodelista"/>
        <w:numPr>
          <w:ilvl w:val="0"/>
          <w:numId w:val="15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How do you change perceptions?</w:t>
      </w:r>
    </w:p>
    <w:p w14:paraId="5E6497D9" w14:textId="06FF3148" w:rsidR="00ED2275" w:rsidRPr="00FB32F4" w:rsidRDefault="79102EE5" w:rsidP="05FB2B1E">
      <w:pPr>
        <w:pStyle w:val="Prrafodelista"/>
        <w:numPr>
          <w:ilvl w:val="0"/>
          <w:numId w:val="15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How do you let others know you're changing?</w:t>
      </w:r>
    </w:p>
    <w:p w14:paraId="5BB5B805" w14:textId="63EFCEDD" w:rsidR="00ED2275" w:rsidRDefault="71329021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(87) 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The BUT problem</w:t>
      </w:r>
      <w:r w:rsidR="6024E3FD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 xml:space="preserve">, 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 xml:space="preserve">the danger that attends those who are regarded as being technically competent "but" who are seen as lacking social and political sensitivity. 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</w:rPr>
        <w:t>(Buchanan 2008)</w:t>
      </w:r>
    </w:p>
    <w:p w14:paraId="1C6C6DB8" w14:textId="56DC1148" w:rsidR="00ED2275" w:rsidRDefault="79102EE5" w:rsidP="05FB2B1E">
      <w:pPr>
        <w:pStyle w:val="Prrafodelista"/>
        <w:numPr>
          <w:ilvl w:val="0"/>
          <w:numId w:val="7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05FB2B1E">
        <w:rPr>
          <w:rFonts w:ascii="Helvetica" w:eastAsia="Helvetica" w:hAnsi="Helvetica" w:cs="Helvetica"/>
          <w:sz w:val="18"/>
          <w:szCs w:val="18"/>
        </w:rPr>
        <w:t>High-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potential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talent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groups</w:t>
      </w:r>
      <w:proofErr w:type="spellEnd"/>
      <w:r w:rsidR="59E3F174" w:rsidRPr="05FB2B1E">
        <w:rPr>
          <w:rFonts w:ascii="Helvetica" w:eastAsia="Helvetica" w:hAnsi="Helvetica" w:cs="Helvetica"/>
          <w:sz w:val="18"/>
          <w:szCs w:val="18"/>
        </w:rPr>
        <w:t>.</w:t>
      </w:r>
    </w:p>
    <w:p w14:paraId="0402B33F" w14:textId="3A0D262B" w:rsidR="00ED2275" w:rsidRDefault="79102EE5" w:rsidP="05FB2B1E">
      <w:pPr>
        <w:pStyle w:val="Prrafodelista"/>
        <w:numPr>
          <w:ilvl w:val="0"/>
          <w:numId w:val="7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Executive-search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consultants</w:t>
      </w:r>
      <w:proofErr w:type="spellEnd"/>
      <w:r w:rsidR="2F11D16C" w:rsidRPr="05FB2B1E">
        <w:rPr>
          <w:rFonts w:ascii="Helvetica" w:eastAsia="Helvetica" w:hAnsi="Helvetica" w:cs="Helvetica"/>
          <w:sz w:val="18"/>
          <w:szCs w:val="18"/>
        </w:rPr>
        <w:t>.</w:t>
      </w:r>
    </w:p>
    <w:p w14:paraId="35C4FFB6" w14:textId="75B070B0" w:rsidR="00ED2275" w:rsidRDefault="79102EE5" w:rsidP="05FB2B1E">
      <w:pPr>
        <w:pStyle w:val="Prrafodelista"/>
        <w:numPr>
          <w:ilvl w:val="0"/>
          <w:numId w:val="7"/>
        </w:numPr>
        <w:spacing w:before="180" w:after="180"/>
        <w:jc w:val="both"/>
        <w:rPr>
          <w:rFonts w:ascii="Helvetica" w:eastAsia="Helvetica" w:hAnsi="Helvetica" w:cs="Helvetica"/>
          <w:sz w:val="18"/>
          <w:szCs w:val="18"/>
        </w:rPr>
      </w:pP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Mentors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,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advocates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and sponsors</w:t>
      </w:r>
      <w:r w:rsidR="2F11D16C" w:rsidRPr="05FB2B1E">
        <w:rPr>
          <w:rFonts w:ascii="Helvetica" w:eastAsia="Helvetica" w:hAnsi="Helvetica" w:cs="Helvetica"/>
          <w:sz w:val="18"/>
          <w:szCs w:val="18"/>
        </w:rPr>
        <w:t>.</w:t>
      </w:r>
    </w:p>
    <w:p w14:paraId="7E28829D" w14:textId="5CA9F227" w:rsidR="00ED2275" w:rsidRPr="00FB32F4" w:rsidRDefault="02BEB25D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lastRenderedPageBreak/>
        <w:t xml:space="preserve">(90)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What sets great leaders apart is their ability to manage perceptions. What people observe or assess as your ability to be a leader and your effectiveness becomes their perception, which in turn becomes reality.</w:t>
      </w:r>
      <w:r w:rsidR="64F50851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Perceptions </w:t>
      </w:r>
      <w:r w:rsidR="79102EE5" w:rsidRPr="00FB32F4">
        <w:rPr>
          <w:rFonts w:eastAsiaTheme="minorEastAsia"/>
          <w:sz w:val="18"/>
          <w:szCs w:val="18"/>
          <w:lang w:val="en-US"/>
        </w:rPr>
        <w:t xml:space="preserve">that are not managed become rumors, then gossip, then backbiting, which leads to destruction. </w:t>
      </w:r>
      <w:r w:rsidR="5C8BEDF7" w:rsidRPr="00FB32F4">
        <w:rPr>
          <w:rFonts w:eastAsiaTheme="minorEastAsia"/>
          <w:sz w:val="18"/>
          <w:szCs w:val="18"/>
          <w:lang w:val="en-US"/>
        </w:rPr>
        <w:t>(</w:t>
      </w:r>
      <w:r w:rsidR="79102EE5" w:rsidRPr="00FB32F4">
        <w:rPr>
          <w:rFonts w:eastAsiaTheme="minorEastAsia"/>
          <w:sz w:val="18"/>
          <w:szCs w:val="18"/>
          <w:lang w:val="en-US"/>
        </w:rPr>
        <w:t>Russe</w:t>
      </w:r>
      <w:r w:rsidR="6354EDC2" w:rsidRPr="00FB32F4">
        <w:rPr>
          <w:rFonts w:eastAsiaTheme="minorEastAsia"/>
          <w:sz w:val="18"/>
          <w:szCs w:val="18"/>
          <w:lang w:val="en-US"/>
        </w:rPr>
        <w:t>ll</w:t>
      </w:r>
      <w:r w:rsidR="79102EE5" w:rsidRPr="00FB32F4">
        <w:rPr>
          <w:rFonts w:eastAsiaTheme="minorEastAsia"/>
          <w:sz w:val="18"/>
          <w:szCs w:val="18"/>
          <w:lang w:val="en-US"/>
        </w:rPr>
        <w:t xml:space="preserve"> 2001)</w:t>
      </w:r>
    </w:p>
    <w:p w14:paraId="7AB5B2F2" w14:textId="66A0E51C" w:rsidR="00ED2275" w:rsidRDefault="4A608F0F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(94)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A 12-step program for changing perceptions and building your reputation</w:t>
      </w:r>
      <w:r w:rsidR="63259B51" w:rsidRPr="05FB2B1E">
        <w:rPr>
          <w:rFonts w:ascii="Helvetica" w:eastAsia="Helvetica" w:hAnsi="Helvetica" w:cs="Helvetica"/>
          <w:sz w:val="18"/>
          <w:szCs w:val="18"/>
          <w:lang w:val="en-US"/>
        </w:rPr>
        <w:t>:</w:t>
      </w:r>
    </w:p>
    <w:p w14:paraId="1377676C" w14:textId="49ACE674" w:rsidR="00ED2275" w:rsidRPr="00FB32F4" w:rsidRDefault="79102EE5" w:rsidP="05FB2B1E">
      <w:pPr>
        <w:pStyle w:val="Prrafodelista"/>
        <w:numPr>
          <w:ilvl w:val="0"/>
          <w:numId w:val="6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Find a mentor, sponsor, advocate or coach and tap into your power network.</w:t>
      </w:r>
    </w:p>
    <w:p w14:paraId="0C3985B3" w14:textId="5E411FE7" w:rsidR="00ED2275" w:rsidRPr="00FB32F4" w:rsidRDefault="79102EE5" w:rsidP="05FB2B1E">
      <w:pPr>
        <w:pStyle w:val="Prrafodelista"/>
        <w:numPr>
          <w:ilvl w:val="0"/>
          <w:numId w:val="6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Determine what you want to be known for and develop a game plan for achieving it.</w:t>
      </w:r>
    </w:p>
    <w:p w14:paraId="19F02DEB" w14:textId="59F9196E" w:rsidR="00ED2275" w:rsidRPr="00FB32F4" w:rsidRDefault="79102EE5" w:rsidP="05FB2B1E">
      <w:pPr>
        <w:pStyle w:val="Prrafodelista"/>
        <w:numPr>
          <w:ilvl w:val="0"/>
          <w:numId w:val="6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Find out what your enemies are saying about you.</w:t>
      </w:r>
    </w:p>
    <w:p w14:paraId="33157FCC" w14:textId="516CF3D3" w:rsidR="00ED2275" w:rsidRPr="00FB32F4" w:rsidRDefault="79102EE5" w:rsidP="05FB2B1E">
      <w:pPr>
        <w:pStyle w:val="Prrafodelista"/>
        <w:numPr>
          <w:ilvl w:val="0"/>
          <w:numId w:val="6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Remember the adage "many a true word; listen for the</w:t>
      </w:r>
      <w:r w:rsidR="29B301A8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Pr="00FB32F4">
        <w:rPr>
          <w:rFonts w:ascii="Helvetica" w:eastAsia="Helvetica" w:hAnsi="Helvetica" w:cs="Helvetica"/>
          <w:sz w:val="18"/>
          <w:szCs w:val="18"/>
          <w:lang w:val="en-US"/>
        </w:rPr>
        <w:t>"buts" and the meaning behind the words.</w:t>
      </w:r>
    </w:p>
    <w:p w14:paraId="01A60898" w14:textId="6C63CFB3" w:rsidR="00ED2275" w:rsidRPr="00FB32F4" w:rsidRDefault="79102EE5" w:rsidP="05FB2B1E">
      <w:pPr>
        <w:pStyle w:val="Prrafodelista"/>
        <w:numPr>
          <w:ilvl w:val="0"/>
          <w:numId w:val="6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Talk openly (with those you trust) about your development.</w:t>
      </w:r>
    </w:p>
    <w:p w14:paraId="31C4DF6B" w14:textId="5006D9EE" w:rsidR="00ED2275" w:rsidRDefault="79102EE5" w:rsidP="05FB2B1E">
      <w:pPr>
        <w:pStyle w:val="Prrafodelista"/>
        <w:numPr>
          <w:ilvl w:val="0"/>
          <w:numId w:val="6"/>
        </w:numPr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05FB2B1E">
        <w:rPr>
          <w:rFonts w:ascii="Helvetica" w:eastAsia="Helvetica" w:hAnsi="Helvetica" w:cs="Helvetica"/>
          <w:sz w:val="18"/>
          <w:szCs w:val="18"/>
        </w:rPr>
        <w:t xml:space="preserve">Ask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for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regular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feedback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>.</w:t>
      </w:r>
    </w:p>
    <w:p w14:paraId="25BA1F14" w14:textId="351812ED" w:rsidR="00ED2275" w:rsidRPr="00FB32F4" w:rsidRDefault="79102EE5" w:rsidP="05FB2B1E">
      <w:pPr>
        <w:pStyle w:val="Prrafodelista"/>
        <w:numPr>
          <w:ilvl w:val="0"/>
          <w:numId w:val="6"/>
        </w:num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Do something completely out of character-if you're viewed as quiet, speak up at meetings. If you're known to be tough on subordinates, take more of an interest in their wellbeing and thank them publicly for their work.</w:t>
      </w:r>
    </w:p>
    <w:p w14:paraId="25D2318C" w14:textId="13B0A8A4" w:rsidR="00ED2275" w:rsidRDefault="79102EE5" w:rsidP="05FB2B1E">
      <w:pPr>
        <w:pStyle w:val="Prrafodelista"/>
        <w:numPr>
          <w:ilvl w:val="0"/>
          <w:numId w:val="6"/>
        </w:numPr>
        <w:spacing w:before="180" w:after="180"/>
        <w:jc w:val="both"/>
        <w:rPr>
          <w:rFonts w:ascii="Helvetica" w:eastAsia="Helvetica" w:hAnsi="Helvetica" w:cs="Helvetica"/>
          <w:sz w:val="18"/>
          <w:szCs w:val="18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Change your rituals. If you're often late-and known for it-come in early.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The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opposite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applies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 xml:space="preserve">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</w:rPr>
        <w:t>equally</w:t>
      </w:r>
      <w:proofErr w:type="spellEnd"/>
      <w:r w:rsidRPr="05FB2B1E">
        <w:rPr>
          <w:rFonts w:ascii="Helvetica" w:eastAsia="Helvetica" w:hAnsi="Helvetica" w:cs="Helvetica"/>
          <w:sz w:val="18"/>
          <w:szCs w:val="18"/>
        </w:rPr>
        <w:t>.</w:t>
      </w:r>
    </w:p>
    <w:p w14:paraId="18C6B7A8" w14:textId="76AD997F" w:rsidR="00ED2275" w:rsidRPr="00FB32F4" w:rsidRDefault="79102EE5" w:rsidP="05FB2B1E">
      <w:pPr>
        <w:pStyle w:val="Prrafodelista"/>
        <w:numPr>
          <w:ilvl w:val="0"/>
          <w:numId w:val="6"/>
        </w:numPr>
        <w:spacing w:before="180" w:after="18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Use humor as a means of making a point subtly/overcoming resistance.</w:t>
      </w:r>
    </w:p>
    <w:p w14:paraId="654E9F43" w14:textId="3C4A5946" w:rsidR="00ED2275" w:rsidRPr="00FB32F4" w:rsidRDefault="79102EE5" w:rsidP="05FB2B1E">
      <w:pPr>
        <w:pStyle w:val="Prrafodelista"/>
        <w:numPr>
          <w:ilvl w:val="0"/>
          <w:numId w:val="6"/>
        </w:numPr>
        <w:spacing w:before="180" w:after="18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Connect with your internal communications team or hire a PR firm.</w:t>
      </w:r>
    </w:p>
    <w:p w14:paraId="2A875DB3" w14:textId="29A76DA6" w:rsidR="00ED2275" w:rsidRPr="00FB32F4" w:rsidRDefault="79102EE5" w:rsidP="05FB2B1E">
      <w:pPr>
        <w:pStyle w:val="Prrafodelista"/>
        <w:numPr>
          <w:ilvl w:val="0"/>
          <w:numId w:val="6"/>
        </w:numPr>
        <w:spacing w:before="180" w:after="18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Embark on a word-of-mouth campaign to promote yourself and your team.</w:t>
      </w:r>
    </w:p>
    <w:p w14:paraId="20676501" w14:textId="766039B5" w:rsidR="00ED2275" w:rsidRPr="00FB32F4" w:rsidRDefault="79102EE5" w:rsidP="05FB2B1E">
      <w:pPr>
        <w:pStyle w:val="Prrafodelista"/>
        <w:numPr>
          <w:ilvl w:val="0"/>
          <w:numId w:val="6"/>
        </w:numPr>
        <w:spacing w:before="180" w:after="18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Thank your supporters and sponsors.</w:t>
      </w:r>
    </w:p>
    <w:p w14:paraId="4A570C34" w14:textId="3C57545F" w:rsidR="00ED2275" w:rsidRDefault="79102EE5" w:rsidP="05FB2B1E">
      <w:pPr>
        <w:spacing w:before="180" w:after="180"/>
        <w:jc w:val="both"/>
        <w:rPr>
          <w:rFonts w:ascii="Helvetica" w:eastAsia="Helvetica" w:hAnsi="Helvetica" w:cs="Helvetica"/>
          <w:b/>
          <w:bCs/>
          <w:sz w:val="18"/>
          <w:szCs w:val="18"/>
          <w:lang w:val="en-US"/>
        </w:rPr>
      </w:pPr>
      <w:r w:rsidRPr="00643494">
        <w:rPr>
          <w:rFonts w:ascii="Helvetica" w:eastAsia="Helvetica" w:hAnsi="Helvetica" w:cs="Helvetica"/>
          <w:b/>
          <w:bCs/>
          <w:sz w:val="18"/>
          <w:szCs w:val="18"/>
          <w:highlight w:val="yellow"/>
          <w:lang w:val="en-US"/>
        </w:rPr>
        <w:t>PERSONAL BRANDING</w:t>
      </w:r>
    </w:p>
    <w:p w14:paraId="3ADA983E" w14:textId="59A7C55B" w:rsidR="00ED2275" w:rsidRDefault="25A87C49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(103)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Your personal brand begins with your "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Who am I?" and "Why am I here?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" stories. you will need to spend time reflecting on your values, aspirations and experiences.</w:t>
      </w:r>
    </w:p>
    <w:p w14:paraId="6C625F6C" w14:textId="74B02721" w:rsidR="00ED2275" w:rsidRDefault="7A8345C1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(109)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The greatest cultural difference in intercultural communication is the degree of directness of speech acts. (</w:t>
      </w:r>
      <w:proofErr w:type="spellStart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Earley</w:t>
      </w:r>
      <w:proofErr w:type="spellEnd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, </w:t>
      </w:r>
      <w:proofErr w:type="spellStart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Ang</w:t>
      </w:r>
      <w:proofErr w:type="spellEnd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and Tan 2006)</w:t>
      </w:r>
    </w:p>
    <w:p w14:paraId="7C42274C" w14:textId="359F4BD2" w:rsidR="00ED2275" w:rsidRDefault="2ADD90A9" w:rsidP="05FB2B1E">
      <w:pPr>
        <w:spacing w:after="0"/>
        <w:jc w:val="both"/>
        <w:rPr>
          <w:rFonts w:ascii="Helvetica" w:eastAsia="Helvetica" w:hAnsi="Helvetica" w:cs="Helvetica"/>
          <w:sz w:val="18"/>
          <w:szCs w:val="18"/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(112)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In Thai and other Asian cultures, positive politeness and other politeness strategies are used when disagreeing with someone. (</w:t>
      </w:r>
      <w:proofErr w:type="spellStart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Phukanchana</w:t>
      </w:r>
      <w:proofErr w:type="spellEnd"/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2004)</w:t>
      </w:r>
    </w:p>
    <w:p w14:paraId="6E2B7F7B" w14:textId="075B1FC4" w:rsidR="00FB32F4" w:rsidRPr="00FB32F4" w:rsidRDefault="2F3D6105" w:rsidP="00FB32F4">
      <w:p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(113) C</w:t>
      </w:r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ultural differences and similarities of </w:t>
      </w:r>
      <w:proofErr w:type="spellStart"/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Trompenaars</w:t>
      </w:r>
      <w:proofErr w:type="spellEnd"/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(1993) and Fisher-Yoshida and</w:t>
      </w:r>
      <w:r w:rsidR="1E43040D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Geller (2009), variations across cultures.</w:t>
      </w:r>
    </w:p>
    <w:p w14:paraId="321EA041" w14:textId="7F5E3359" w:rsidR="00ED2275" w:rsidRDefault="615A85BA" w:rsidP="05FB2B1E">
      <w:pPr>
        <w:spacing w:after="0"/>
        <w:jc w:val="center"/>
      </w:pPr>
      <w:r>
        <w:rPr>
          <w:noProof/>
          <w:lang w:eastAsia="es-ES"/>
        </w:rPr>
        <w:drawing>
          <wp:inline distT="0" distB="0" distL="0" distR="0" wp14:anchorId="52868EBE" wp14:editId="414410D6">
            <wp:extent cx="1326383" cy="1457325"/>
            <wp:effectExtent l="0" t="0" r="7620" b="0"/>
            <wp:docPr id="399890239" name="Imagen 39989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64" cy="146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63BEE" w14:textId="3B335FE7" w:rsidR="00ED2275" w:rsidRDefault="79102EE5" w:rsidP="05FB2B1E">
      <w:pPr>
        <w:spacing w:before="180" w:after="180"/>
        <w:jc w:val="center"/>
        <w:rPr>
          <w:rFonts w:ascii="Helvetica" w:eastAsia="Helvetica" w:hAnsi="Helvetica" w:cs="Helvetica"/>
          <w:sz w:val="18"/>
          <w:szCs w:val="18"/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>Figure 8.1 Chart depicting cultural differences and similarit</w:t>
      </w:r>
      <w:r w:rsidR="31B33D51" w:rsidRPr="05FB2B1E">
        <w:rPr>
          <w:rFonts w:ascii="Helvetica" w:eastAsia="Helvetica" w:hAnsi="Helvetica" w:cs="Helvetica"/>
          <w:sz w:val="18"/>
          <w:szCs w:val="18"/>
          <w:lang w:val="en-US"/>
        </w:rPr>
        <w:t>i</w:t>
      </w: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es of </w:t>
      </w:r>
      <w:proofErr w:type="spellStart"/>
      <w:r w:rsidRPr="05FB2B1E">
        <w:rPr>
          <w:rFonts w:ascii="Helvetica" w:eastAsia="Helvetica" w:hAnsi="Helvetica" w:cs="Helvetica"/>
          <w:sz w:val="18"/>
          <w:szCs w:val="18"/>
          <w:lang w:val="en-US"/>
        </w:rPr>
        <w:t>Trompenaars</w:t>
      </w:r>
      <w:proofErr w:type="spellEnd"/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 and Fisher-Yoshida &amp; Geller.</w:t>
      </w:r>
    </w:p>
    <w:p w14:paraId="124E768A" w14:textId="477E1267" w:rsidR="001D38AC" w:rsidRDefault="27FDFFF1" w:rsidP="001D38AC">
      <w:pPr>
        <w:tabs>
          <w:tab w:val="left" w:pos="1395"/>
          <w:tab w:val="left" w:pos="2070"/>
        </w:tabs>
        <w:spacing w:after="0"/>
        <w:jc w:val="both"/>
        <w:rPr>
          <w:rFonts w:ascii="Helvetica" w:eastAsia="Helvetica" w:hAnsi="Helvetica" w:cs="Helvetica"/>
          <w:sz w:val="18"/>
          <w:szCs w:val="18"/>
        </w:rPr>
      </w:pPr>
      <w:r w:rsidRPr="05FB2B1E">
        <w:rPr>
          <w:rFonts w:ascii="Helvetica" w:eastAsia="Helvetica" w:hAnsi="Helvetica" w:cs="Helvetica"/>
          <w:sz w:val="18"/>
          <w:szCs w:val="18"/>
        </w:rPr>
        <w:t>(114</w:t>
      </w:r>
      <w:r w:rsidR="001D38AC">
        <w:rPr>
          <w:rFonts w:ascii="Helvetica" w:eastAsia="Helvetica" w:hAnsi="Helvetica" w:cs="Helvetica"/>
          <w:sz w:val="18"/>
          <w:szCs w:val="18"/>
        </w:rPr>
        <w:t xml:space="preserve"> y 119</w:t>
      </w:r>
      <w:r w:rsidRPr="05FB2B1E">
        <w:rPr>
          <w:rFonts w:ascii="Helvetica" w:eastAsia="Helvetica" w:hAnsi="Helvetica" w:cs="Helvetica"/>
          <w:sz w:val="18"/>
          <w:szCs w:val="18"/>
        </w:rPr>
        <w:t xml:space="preserve">) </w:t>
      </w:r>
      <w:r w:rsidR="001D38AC">
        <w:rPr>
          <w:rFonts w:ascii="Helvetica" w:eastAsia="Helvetica" w:hAnsi="Helvetica" w:cs="Helvetica"/>
          <w:sz w:val="18"/>
          <w:szCs w:val="18"/>
        </w:rPr>
        <w:tab/>
      </w:r>
      <w:r w:rsidR="001D38AC">
        <w:rPr>
          <w:rFonts w:ascii="Helvetica" w:eastAsia="Helvetica" w:hAnsi="Helvetica" w:cs="Helvetica"/>
          <w:sz w:val="18"/>
          <w:szCs w:val="18"/>
        </w:rPr>
        <w:tab/>
      </w:r>
    </w:p>
    <w:tbl>
      <w:tblPr>
        <w:tblStyle w:val="Tablanormal2"/>
        <w:tblpPr w:leftFromText="141" w:rightFromText="141" w:vertAnchor="text" w:tblpY="1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2202"/>
        <w:gridCol w:w="1985"/>
      </w:tblGrid>
      <w:tr w:rsidR="05FB2B1E" w14:paraId="73B04E3D" w14:textId="77777777" w:rsidTr="001D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56FB990B" w14:textId="35110F95" w:rsidR="61E58BCE" w:rsidRDefault="61E58BCE" w:rsidP="001D38AC">
            <w:pPr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Direct</w:t>
            </w:r>
            <w:proofErr w:type="spellEnd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about</w:t>
            </w:r>
            <w:proofErr w:type="spellEnd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Indirect</w:t>
            </w:r>
            <w:proofErr w:type="spellEnd"/>
          </w:p>
        </w:tc>
        <w:tc>
          <w:tcPr>
            <w:tcW w:w="1985" w:type="dxa"/>
          </w:tcPr>
          <w:p w14:paraId="3C79A895" w14:textId="1FBAE6D6" w:rsidR="61E58BCE" w:rsidRDefault="61E58BCE" w:rsidP="001D3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Indirect</w:t>
            </w:r>
            <w:proofErr w:type="spellEnd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about</w:t>
            </w:r>
            <w:proofErr w:type="spellEnd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color w:val="000000" w:themeColor="text1"/>
                <w:sz w:val="18"/>
                <w:szCs w:val="18"/>
              </w:rPr>
              <w:t>Direct</w:t>
            </w:r>
            <w:proofErr w:type="spellEnd"/>
          </w:p>
        </w:tc>
      </w:tr>
      <w:tr w:rsidR="05FB2B1E" w14:paraId="7C6D90D5" w14:textId="77777777" w:rsidTr="001D38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634781B7" w14:textId="30BE76FC" w:rsidR="61E58BCE" w:rsidRDefault="61E58BCE" w:rsidP="001D38AC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Not</w:t>
            </w:r>
            <w:proofErr w:type="spellEnd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Trustworthy</w:t>
            </w:r>
            <w:proofErr w:type="spellEnd"/>
          </w:p>
        </w:tc>
        <w:tc>
          <w:tcPr>
            <w:tcW w:w="1985" w:type="dxa"/>
          </w:tcPr>
          <w:p w14:paraId="7AB077D1" w14:textId="6A752C37" w:rsidR="61E58BCE" w:rsidRDefault="61E58BCE" w:rsidP="001D3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Arrogant</w:t>
            </w:r>
            <w:proofErr w:type="spellEnd"/>
          </w:p>
        </w:tc>
      </w:tr>
      <w:tr w:rsidR="05FB2B1E" w14:paraId="65F0FDD4" w14:textId="77777777" w:rsidTr="001D38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0D38B72A" w14:textId="7FDF55C7" w:rsidR="61E58BCE" w:rsidRDefault="61E58BCE" w:rsidP="001D38AC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Evasive</w:t>
            </w:r>
            <w:proofErr w:type="spellEnd"/>
          </w:p>
        </w:tc>
        <w:tc>
          <w:tcPr>
            <w:tcW w:w="1985" w:type="dxa"/>
          </w:tcPr>
          <w:p w14:paraId="0DD83DF5" w14:textId="5F543E98" w:rsidR="61E58BCE" w:rsidRDefault="61E58BCE" w:rsidP="001D3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Not</w:t>
            </w:r>
            <w:proofErr w:type="spellEnd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credible</w:t>
            </w:r>
            <w:proofErr w:type="spellEnd"/>
          </w:p>
        </w:tc>
      </w:tr>
      <w:tr w:rsidR="05FB2B1E" w14:paraId="2D773F6A" w14:textId="77777777" w:rsidTr="001D38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79C00DF2" w14:textId="4FA0BE2D" w:rsidR="61E58BCE" w:rsidRDefault="61E58BCE" w:rsidP="001D38AC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Beating</w:t>
            </w:r>
            <w:proofErr w:type="spellEnd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around</w:t>
            </w:r>
            <w:proofErr w:type="spellEnd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the</w:t>
            </w:r>
            <w:proofErr w:type="spellEnd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bush</w:t>
            </w:r>
            <w:proofErr w:type="spellEnd"/>
          </w:p>
        </w:tc>
        <w:tc>
          <w:tcPr>
            <w:tcW w:w="1985" w:type="dxa"/>
          </w:tcPr>
          <w:p w14:paraId="7875CF18" w14:textId="5FF57A36" w:rsidR="61E58BCE" w:rsidRDefault="61E58BCE" w:rsidP="001D3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Emotional</w:t>
            </w:r>
            <w:proofErr w:type="spellEnd"/>
          </w:p>
        </w:tc>
      </w:tr>
      <w:tr w:rsidR="05FB2B1E" w14:paraId="59B8E622" w14:textId="77777777" w:rsidTr="001D38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03D6B205" w14:textId="5EE9A66C" w:rsidR="61E58BCE" w:rsidRDefault="61E58BCE" w:rsidP="001D38AC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Vague</w:t>
            </w:r>
          </w:p>
        </w:tc>
        <w:tc>
          <w:tcPr>
            <w:tcW w:w="1985" w:type="dxa"/>
          </w:tcPr>
          <w:p w14:paraId="072870FA" w14:textId="0B3A817A" w:rsidR="61E58BCE" w:rsidRDefault="61E58BCE" w:rsidP="001D3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Blunt</w:t>
            </w:r>
            <w:proofErr w:type="spellEnd"/>
          </w:p>
        </w:tc>
      </w:tr>
      <w:tr w:rsidR="05FB2B1E" w14:paraId="79146F1B" w14:textId="77777777" w:rsidTr="001D38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2AF60E5C" w14:textId="33C4A96E" w:rsidR="61E58BCE" w:rsidRDefault="61E58BCE" w:rsidP="001D38AC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Ambiguous</w:t>
            </w:r>
            <w:proofErr w:type="spellEnd"/>
          </w:p>
        </w:tc>
        <w:tc>
          <w:tcPr>
            <w:tcW w:w="1985" w:type="dxa"/>
          </w:tcPr>
          <w:p w14:paraId="0C094744" w14:textId="716C48E0" w:rsidR="61E58BCE" w:rsidRDefault="61E58BCE" w:rsidP="001D3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Confrontational</w:t>
            </w:r>
            <w:proofErr w:type="spellEnd"/>
          </w:p>
        </w:tc>
      </w:tr>
      <w:tr w:rsidR="05FB2B1E" w14:paraId="2A8EC414" w14:textId="77777777" w:rsidTr="001D38A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14:paraId="6F7C2B93" w14:textId="6ADCB34E" w:rsidR="61E58BCE" w:rsidRDefault="61E58BCE" w:rsidP="001D38AC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Reticent</w:t>
            </w:r>
            <w:proofErr w:type="spellEnd"/>
          </w:p>
        </w:tc>
        <w:tc>
          <w:tcPr>
            <w:tcW w:w="1985" w:type="dxa"/>
          </w:tcPr>
          <w:p w14:paraId="20137A87" w14:textId="63FF36F2" w:rsidR="61E58BCE" w:rsidRDefault="61E58BCE" w:rsidP="001D3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Insensitive</w:t>
            </w:r>
            <w:proofErr w:type="spellEnd"/>
          </w:p>
        </w:tc>
      </w:tr>
    </w:tbl>
    <w:tbl>
      <w:tblPr>
        <w:tblStyle w:val="Tablanormal2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125"/>
        <w:gridCol w:w="1920"/>
      </w:tblGrid>
      <w:tr w:rsidR="003F6B96" w14:paraId="3203229F" w14:textId="77777777" w:rsidTr="00E44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63BDC64C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MEN</w:t>
            </w:r>
          </w:p>
        </w:tc>
        <w:tc>
          <w:tcPr>
            <w:tcW w:w="1920" w:type="dxa"/>
          </w:tcPr>
          <w:p w14:paraId="026D3126" w14:textId="77777777" w:rsidR="003F6B96" w:rsidRDefault="003F6B96" w:rsidP="00E44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WOMEN</w:t>
            </w:r>
          </w:p>
        </w:tc>
      </w:tr>
      <w:tr w:rsidR="003F6B96" w14:paraId="730274EC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3D5400DC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Status</w:t>
            </w:r>
          </w:p>
        </w:tc>
        <w:tc>
          <w:tcPr>
            <w:tcW w:w="1920" w:type="dxa"/>
          </w:tcPr>
          <w:p w14:paraId="5AB1D342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Connections</w:t>
            </w:r>
            <w:proofErr w:type="spellEnd"/>
          </w:p>
        </w:tc>
      </w:tr>
      <w:tr w:rsidR="003F6B96" w14:paraId="1D59B726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404C7BCB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Power</w:t>
            </w:r>
            <w:proofErr w:type="spellEnd"/>
          </w:p>
        </w:tc>
        <w:tc>
          <w:tcPr>
            <w:tcW w:w="1920" w:type="dxa"/>
          </w:tcPr>
          <w:p w14:paraId="5135F08A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Closeness</w:t>
            </w:r>
            <w:proofErr w:type="spellEnd"/>
          </w:p>
        </w:tc>
      </w:tr>
      <w:tr w:rsidR="003F6B96" w14:paraId="2A9BE93C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15D3FE8E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Independence</w:t>
            </w:r>
          </w:p>
        </w:tc>
        <w:tc>
          <w:tcPr>
            <w:tcW w:w="1920" w:type="dxa"/>
          </w:tcPr>
          <w:p w14:paraId="00D94796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Intimacy</w:t>
            </w:r>
            <w:proofErr w:type="spellEnd"/>
          </w:p>
        </w:tc>
      </w:tr>
      <w:tr w:rsidR="003F6B96" w14:paraId="27424A0D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3A4F6EED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1920" w:type="dxa"/>
          </w:tcPr>
          <w:p w14:paraId="145F4E0F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Close</w:t>
            </w:r>
            <w:proofErr w:type="spellEnd"/>
          </w:p>
        </w:tc>
      </w:tr>
      <w:tr w:rsidR="003F6B96" w14:paraId="4C418345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351F9BD5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Avoid</w:t>
            </w:r>
            <w:proofErr w:type="spellEnd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failure</w:t>
            </w:r>
            <w:proofErr w:type="spellEnd"/>
          </w:p>
        </w:tc>
        <w:tc>
          <w:tcPr>
            <w:tcW w:w="1920" w:type="dxa"/>
          </w:tcPr>
          <w:p w14:paraId="18A9FC52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Avoid</w:t>
            </w:r>
            <w:proofErr w:type="spellEnd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isolation</w:t>
            </w:r>
            <w:proofErr w:type="spellEnd"/>
          </w:p>
        </w:tc>
      </w:tr>
      <w:tr w:rsidR="003F6B96" w14:paraId="51E4F9B5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0855D1BA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Seek</w:t>
            </w:r>
            <w:proofErr w:type="spellEnd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 xml:space="preserve"> Control</w:t>
            </w:r>
          </w:p>
        </w:tc>
        <w:tc>
          <w:tcPr>
            <w:tcW w:w="1920" w:type="dxa"/>
          </w:tcPr>
          <w:p w14:paraId="5F5B7003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Seek</w:t>
            </w:r>
            <w:proofErr w:type="spellEnd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understanding</w:t>
            </w:r>
            <w:proofErr w:type="spellEnd"/>
          </w:p>
        </w:tc>
      </w:tr>
      <w:tr w:rsidR="003F6B96" w14:paraId="6798A387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584C6DB1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Adversarial</w:t>
            </w:r>
            <w:proofErr w:type="spellEnd"/>
          </w:p>
        </w:tc>
        <w:tc>
          <w:tcPr>
            <w:tcW w:w="1920" w:type="dxa"/>
          </w:tcPr>
          <w:p w14:paraId="07191072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Synergistic</w:t>
            </w:r>
            <w:proofErr w:type="spellEnd"/>
          </w:p>
        </w:tc>
      </w:tr>
      <w:tr w:rsidR="003F6B96" w14:paraId="1BDAD4D9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65C66222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Transmit</w:t>
            </w:r>
            <w:proofErr w:type="spellEnd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1920" w:type="dxa"/>
          </w:tcPr>
          <w:p w14:paraId="06AFA85E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Maintain</w:t>
            </w:r>
            <w:proofErr w:type="spellEnd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interaction</w:t>
            </w:r>
            <w:proofErr w:type="spellEnd"/>
          </w:p>
        </w:tc>
      </w:tr>
      <w:tr w:rsidR="003F6B96" w14:paraId="29E9CC72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3524533D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Advice</w:t>
            </w:r>
            <w:proofErr w:type="spellEnd"/>
          </w:p>
        </w:tc>
        <w:tc>
          <w:tcPr>
            <w:tcW w:w="1920" w:type="dxa"/>
          </w:tcPr>
          <w:p w14:paraId="4D9A0CCC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Connections</w:t>
            </w:r>
            <w:proofErr w:type="spellEnd"/>
          </w:p>
        </w:tc>
      </w:tr>
      <w:tr w:rsidR="003F6B96" w14:paraId="431FC783" w14:textId="77777777" w:rsidTr="00E4426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0954FF31" w14:textId="77777777" w:rsidR="003F6B96" w:rsidRDefault="003F6B96" w:rsidP="00E44262">
            <w:pPr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Prefer</w:t>
            </w:r>
            <w:proofErr w:type="spellEnd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b w:val="0"/>
                <w:bCs w:val="0"/>
                <w:sz w:val="18"/>
                <w:szCs w:val="18"/>
              </w:rPr>
              <w:t>inequality</w:t>
            </w:r>
            <w:proofErr w:type="spellEnd"/>
          </w:p>
        </w:tc>
        <w:tc>
          <w:tcPr>
            <w:tcW w:w="1920" w:type="dxa"/>
          </w:tcPr>
          <w:p w14:paraId="1CCEC31C" w14:textId="77777777" w:rsidR="003F6B96" w:rsidRDefault="003F6B96" w:rsidP="00E44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Prefer</w:t>
            </w:r>
            <w:proofErr w:type="spellEnd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5FB2B1E">
              <w:rPr>
                <w:rFonts w:ascii="Helvetica" w:eastAsia="Helvetica" w:hAnsi="Helvetica" w:cs="Helvetica"/>
                <w:sz w:val="18"/>
                <w:szCs w:val="18"/>
              </w:rPr>
              <w:t>equality</w:t>
            </w:r>
            <w:proofErr w:type="spellEnd"/>
          </w:p>
        </w:tc>
      </w:tr>
    </w:tbl>
    <w:p w14:paraId="6460B4B3" w14:textId="77777777" w:rsidR="003F6B96" w:rsidRDefault="003F6B96" w:rsidP="003F6B96">
      <w:pPr>
        <w:spacing w:after="0"/>
        <w:jc w:val="center"/>
        <w:rPr>
          <w:lang w:val="en-US"/>
        </w:rPr>
      </w:pPr>
    </w:p>
    <w:p w14:paraId="2EC7CE1C" w14:textId="2DBDC5F9" w:rsidR="00ED2275" w:rsidRPr="003F6B96" w:rsidRDefault="3E5269AA" w:rsidP="003F6B96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(115) </w:t>
      </w: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C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ommunication tips to increase your visibility and enhance your presence:</w:t>
      </w:r>
    </w:p>
    <w:p w14:paraId="79F5D01B" w14:textId="528388FD" w:rsidR="00ED2275" w:rsidRPr="00643494" w:rsidRDefault="79102EE5" w:rsidP="05FB2B1E">
      <w:pPr>
        <w:pStyle w:val="Prrafodelista"/>
        <w:numPr>
          <w:ilvl w:val="0"/>
          <w:numId w:val="5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The most obvious and overlooked point be prepared</w:t>
      </w:r>
      <w:r w:rsid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.</w:t>
      </w:r>
    </w:p>
    <w:p w14:paraId="7BA5BA8E" w14:textId="01D7234B" w:rsidR="00ED2275" w:rsidRPr="00643494" w:rsidRDefault="79102EE5" w:rsidP="05FB2B1E">
      <w:pPr>
        <w:pStyle w:val="Prrafodelista"/>
        <w:numPr>
          <w:ilvl w:val="0"/>
          <w:numId w:val="5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lastRenderedPageBreak/>
        <w:t>Ditch the tentative talk. Think like your audience.</w:t>
      </w:r>
    </w:p>
    <w:p w14:paraId="119A3D5B" w14:textId="22A2598A" w:rsidR="00ED2275" w:rsidRPr="00643494" w:rsidRDefault="79102EE5" w:rsidP="05FB2B1E">
      <w:pPr>
        <w:pStyle w:val="Prrafodelista"/>
        <w:numPr>
          <w:ilvl w:val="0"/>
          <w:numId w:val="5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Go in to every meeting with a goal to leave having asked a question, summed up the dialogue, given</w:t>
      </w:r>
      <w:r w:rsidR="53F35418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 xml:space="preserve"> </w:t>
      </w: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thoughts or themes, or having made a statement.</w:t>
      </w:r>
    </w:p>
    <w:p w14:paraId="21AB2D49" w14:textId="26909187" w:rsidR="00ED2275" w:rsidRPr="00643494" w:rsidRDefault="79102EE5" w:rsidP="05FB2B1E">
      <w:pPr>
        <w:pStyle w:val="Prrafodelista"/>
        <w:numPr>
          <w:ilvl w:val="0"/>
          <w:numId w:val="5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Stop, listen and reframe: every statement can be reframed.</w:t>
      </w:r>
    </w:p>
    <w:p w14:paraId="38D77CA6" w14:textId="77142459" w:rsidR="00ED2275" w:rsidRPr="00FB32F4" w:rsidRDefault="79102EE5" w:rsidP="05FB2B1E">
      <w:pPr>
        <w:spacing w:after="0"/>
        <w:jc w:val="both"/>
        <w:rPr>
          <w:lang w:val="en-US"/>
        </w:rPr>
      </w:pPr>
      <w:proofErr w:type="spellStart"/>
      <w:r w:rsidRPr="00FB32F4">
        <w:rPr>
          <w:rFonts w:ascii="Helvetica" w:eastAsia="Helvetica" w:hAnsi="Helvetica" w:cs="Helvetica"/>
          <w:sz w:val="18"/>
          <w:szCs w:val="18"/>
          <w:lang w:val="en-US"/>
        </w:rPr>
        <w:t>Shambaugh</w:t>
      </w:r>
      <w:proofErr w:type="spellEnd"/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(2008) recommends not waiting for the right moment or the perfect words to voice an opinion.</w:t>
      </w:r>
    </w:p>
    <w:p w14:paraId="11F8A8AD" w14:textId="07328599" w:rsidR="00ED2275" w:rsidRPr="00FB32F4" w:rsidRDefault="42C6B6E6" w:rsidP="05FB2B1E">
      <w:pPr>
        <w:spacing w:after="0"/>
        <w:jc w:val="both"/>
        <w:rPr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>(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117</w:t>
      </w:r>
      <w:r w:rsidR="62C6BAB1"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There are six areas of non-verbal communication across cultures: distance, touching, body position, gestures, facial expressions and eye contact.</w:t>
      </w:r>
    </w:p>
    <w:p w14:paraId="7FEE1E75" w14:textId="46046063" w:rsidR="00ED2275" w:rsidRPr="00FB32F4" w:rsidRDefault="26FCCC0B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(118) </w:t>
      </w:r>
      <w:proofErr w:type="spellStart"/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Tannen</w:t>
      </w:r>
      <w:proofErr w:type="spellEnd"/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(1990) what makes women different from men linguistically is what makes women great in cross</w:t>
      </w:r>
      <w:r w:rsidR="2FB40027"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 </w:t>
      </w:r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cultural leadership positions.</w:t>
      </w:r>
    </w:p>
    <w:p w14:paraId="105D2A3E" w14:textId="409083AB" w:rsidR="00ED2275" w:rsidRPr="00643494" w:rsidRDefault="6C010FF6" w:rsidP="05FB2B1E">
      <w:pPr>
        <w:spacing w:after="0"/>
        <w:jc w:val="both"/>
        <w:rPr>
          <w:highlight w:val="yellow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(124) </w:t>
      </w: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T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hree key elements must be in place:</w:t>
      </w:r>
    </w:p>
    <w:p w14:paraId="46749A0E" w14:textId="01FE7399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</w:rPr>
        <w:t xml:space="preserve">Clear </w:t>
      </w:r>
      <w:proofErr w:type="spellStart"/>
      <w:r w:rsidRPr="00643494">
        <w:rPr>
          <w:rFonts w:ascii="Helvetica" w:eastAsia="Helvetica" w:hAnsi="Helvetica" w:cs="Helvetica"/>
          <w:sz w:val="18"/>
          <w:szCs w:val="18"/>
          <w:highlight w:val="yellow"/>
        </w:rPr>
        <w:t>goals</w:t>
      </w:r>
      <w:proofErr w:type="spellEnd"/>
      <w:r w:rsidR="00643494">
        <w:rPr>
          <w:rFonts w:ascii="Helvetica" w:eastAsia="Helvetica" w:hAnsi="Helvetica" w:cs="Helvetica"/>
          <w:sz w:val="18"/>
          <w:szCs w:val="18"/>
          <w:highlight w:val="yellow"/>
        </w:rPr>
        <w:t>.</w:t>
      </w:r>
    </w:p>
    <w:p w14:paraId="39345EF3" w14:textId="02D695E5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</w:rPr>
      </w:pPr>
      <w:proofErr w:type="spellStart"/>
      <w:r w:rsidRPr="00643494">
        <w:rPr>
          <w:rFonts w:ascii="Helvetica" w:eastAsia="Helvetica" w:hAnsi="Helvetica" w:cs="Helvetica"/>
          <w:sz w:val="18"/>
          <w:szCs w:val="18"/>
          <w:highlight w:val="yellow"/>
        </w:rPr>
        <w:t>Timely</w:t>
      </w:r>
      <w:proofErr w:type="spellEnd"/>
      <w:r w:rsidRPr="00643494">
        <w:rPr>
          <w:rFonts w:ascii="Helvetica" w:eastAsia="Helvetica" w:hAnsi="Helvetica" w:cs="Helvetica"/>
          <w:sz w:val="18"/>
          <w:szCs w:val="18"/>
          <w:highlight w:val="yellow"/>
        </w:rPr>
        <w:t xml:space="preserve"> </w:t>
      </w:r>
      <w:proofErr w:type="spellStart"/>
      <w:r w:rsidRPr="00643494">
        <w:rPr>
          <w:rFonts w:ascii="Helvetica" w:eastAsia="Helvetica" w:hAnsi="Helvetica" w:cs="Helvetica"/>
          <w:sz w:val="18"/>
          <w:szCs w:val="18"/>
          <w:highlight w:val="yellow"/>
        </w:rPr>
        <w:t>feedback</w:t>
      </w:r>
      <w:proofErr w:type="spellEnd"/>
      <w:r w:rsidR="00643494">
        <w:rPr>
          <w:rFonts w:ascii="Helvetica" w:eastAsia="Helvetica" w:hAnsi="Helvetica" w:cs="Helvetica"/>
          <w:sz w:val="18"/>
          <w:szCs w:val="18"/>
          <w:highlight w:val="yellow"/>
        </w:rPr>
        <w:t>.</w:t>
      </w:r>
    </w:p>
    <w:p w14:paraId="3C025B7C" w14:textId="091BF104" w:rsidR="00ED2275" w:rsidRPr="00643494" w:rsidRDefault="79102EE5" w:rsidP="00FB32F4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Rewards for good performers; measures for improving poor performers.</w:t>
      </w:r>
    </w:p>
    <w:p w14:paraId="589E0614" w14:textId="536E69C1" w:rsidR="00ED2275" w:rsidRPr="00FB32F4" w:rsidRDefault="79102EE5" w:rsidP="05FB2B1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  <w:lang w:val="en-US"/>
        </w:rPr>
      </w:pPr>
      <w:r w:rsidRPr="00643494">
        <w:rPr>
          <w:rFonts w:ascii="Helvetica" w:eastAsia="Helvetica" w:hAnsi="Helvetica" w:cs="Helvetica"/>
          <w:b/>
          <w:bCs/>
          <w:sz w:val="18"/>
          <w:szCs w:val="18"/>
          <w:highlight w:val="yellow"/>
          <w:lang w:val="en-US"/>
        </w:rPr>
        <w:t>P</w:t>
      </w:r>
      <w:r w:rsidR="46642065" w:rsidRPr="00643494">
        <w:rPr>
          <w:rFonts w:ascii="Helvetica" w:eastAsia="Helvetica" w:hAnsi="Helvetica" w:cs="Helvetica"/>
          <w:b/>
          <w:bCs/>
          <w:sz w:val="18"/>
          <w:szCs w:val="18"/>
          <w:highlight w:val="yellow"/>
          <w:lang w:val="en-US"/>
        </w:rPr>
        <w:t>OWER, POLITICS AND SEX</w:t>
      </w:r>
    </w:p>
    <w:p w14:paraId="00F1C66E" w14:textId="6B3C53EB" w:rsidR="00ED2275" w:rsidRPr="00FB32F4" w:rsidRDefault="5265F406" w:rsidP="05FB2B1E">
      <w:pPr>
        <w:spacing w:after="0"/>
        <w:jc w:val="both"/>
        <w:rPr>
          <w:rFonts w:ascii="Helvetica" w:eastAsia="Helvetica" w:hAnsi="Helvetica" w:cs="Helvetica"/>
          <w:b/>
          <w:bCs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>(135) S</w:t>
      </w:r>
      <w:r w:rsidR="79102EE5" w:rsidRPr="00FB32F4">
        <w:rPr>
          <w:rFonts w:ascii="Helvetica" w:eastAsia="Helvetica" w:hAnsi="Helvetica" w:cs="Helvetica"/>
          <w:sz w:val="18"/>
          <w:szCs w:val="18"/>
          <w:lang w:val="en-US"/>
        </w:rPr>
        <w:t>exual harassment has less to do with sex than it does with exerting power, and control over others.</w:t>
      </w:r>
    </w:p>
    <w:p w14:paraId="56DABB9F" w14:textId="62D733B2" w:rsidR="00ED2275" w:rsidRPr="00FB32F4" w:rsidRDefault="049A3CED" w:rsidP="05FB2B1E">
      <w:pPr>
        <w:spacing w:after="0"/>
        <w:jc w:val="both"/>
        <w:rPr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(137)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These are not isolated incidents. Indeed, it is so prevalent in some countries and some organizations that harassment and sexual poli</w:t>
      </w:r>
      <w:r w:rsidR="0AE0CE80" w:rsidRPr="05FB2B1E">
        <w:rPr>
          <w:rFonts w:ascii="Helvetica" w:eastAsia="Helvetica" w:hAnsi="Helvetica" w:cs="Helvetica"/>
          <w:sz w:val="18"/>
          <w:szCs w:val="18"/>
          <w:lang w:val="en-US"/>
        </w:rPr>
        <w:t>t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ics have to be dealt with as part of day-to-day work. Even when individuals are not targeted personally they are often obliged to work in an environment where such behavior is tolerated.</w:t>
      </w:r>
    </w:p>
    <w:p w14:paraId="1A8C2C24" w14:textId="50DD25B8" w:rsidR="00ED2275" w:rsidRPr="00FB32F4" w:rsidRDefault="15C467EF" w:rsidP="05FB2B1E">
      <w:pPr>
        <w:spacing w:after="0"/>
        <w:jc w:val="both"/>
        <w:rPr>
          <w:lang w:val="en-US"/>
        </w:rPr>
      </w:pPr>
      <w:r w:rsidRPr="05FB2B1E">
        <w:rPr>
          <w:rFonts w:ascii="Helvetica" w:eastAsia="Helvetica" w:hAnsi="Helvetica" w:cs="Helvetica"/>
          <w:sz w:val="18"/>
          <w:szCs w:val="18"/>
          <w:lang w:val="en-US"/>
        </w:rPr>
        <w:t xml:space="preserve">(144) 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It may make s</w:t>
      </w:r>
      <w:r w:rsidR="00643494">
        <w:rPr>
          <w:rFonts w:ascii="Helvetica" w:eastAsia="Helvetica" w:hAnsi="Helvetica" w:cs="Helvetica"/>
          <w:sz w:val="18"/>
          <w:szCs w:val="18"/>
          <w:lang w:val="en-US"/>
        </w:rPr>
        <w:t>ense to leave a hostile environ</w:t>
      </w:r>
      <w:r w:rsidR="79102EE5" w:rsidRPr="05FB2B1E">
        <w:rPr>
          <w:rFonts w:ascii="Helvetica" w:eastAsia="Helvetica" w:hAnsi="Helvetica" w:cs="Helvetica"/>
          <w:sz w:val="18"/>
          <w:szCs w:val="18"/>
          <w:lang w:val="en-US"/>
        </w:rPr>
        <w:t>ment, but the underlying problem doesn't go away.</w:t>
      </w:r>
    </w:p>
    <w:p w14:paraId="44958A5E" w14:textId="218CC81B" w:rsidR="00ED2275" w:rsidRPr="00FB32F4" w:rsidRDefault="7C71B76D" w:rsidP="05FB2B1E">
      <w:pPr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sz w:val="18"/>
          <w:szCs w:val="18"/>
          <w:lang w:val="en-US"/>
        </w:rPr>
        <w:t xml:space="preserve">(145) </w:t>
      </w: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T</w:t>
      </w:r>
      <w:r w:rsidR="79102EE5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ips on how to handle psychological or sexual harassment.</w:t>
      </w:r>
    </w:p>
    <w:p w14:paraId="70AE6581" w14:textId="35B91ED6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 xml:space="preserve">Remain professional at all times, or </w:t>
      </w:r>
      <w:r w:rsid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a little more formal than usual.</w:t>
      </w: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 xml:space="preserve"> </w:t>
      </w:r>
    </w:p>
    <w:p w14:paraId="1043948B" w14:textId="23F293AB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Never think you need to entertain remarks, actions or comments or flirt with your manager to gain approval or advance your career.</w:t>
      </w:r>
    </w:p>
    <w:p w14:paraId="18D49D79" w14:textId="6C1E3FFA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If you're not sure about the intent of a particular comment or action directed towards you, be brutally direct in drawing attention to it. or make a joke and move on.</w:t>
      </w:r>
    </w:p>
    <w:p w14:paraId="0901868A" w14:textId="25541AB0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When appropriate, talk about your husband/kids/fiancé/partner</w:t>
      </w:r>
      <w:r w:rsidR="1C2AFE53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.</w:t>
      </w:r>
    </w:p>
    <w:p w14:paraId="5EB732C0" w14:textId="036E0D1E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</w:rPr>
      </w:pPr>
      <w:proofErr w:type="spellStart"/>
      <w:r w:rsidRPr="00643494">
        <w:rPr>
          <w:rFonts w:ascii="Helvetica" w:eastAsia="Helvetica" w:hAnsi="Helvetica" w:cs="Helvetica"/>
          <w:sz w:val="18"/>
          <w:szCs w:val="18"/>
          <w:highlight w:val="yellow"/>
        </w:rPr>
        <w:t>Being</w:t>
      </w:r>
      <w:proofErr w:type="spellEnd"/>
      <w:r w:rsidRPr="00643494">
        <w:rPr>
          <w:rFonts w:ascii="Helvetica" w:eastAsia="Helvetica" w:hAnsi="Helvetica" w:cs="Helvetica"/>
          <w:sz w:val="18"/>
          <w:szCs w:val="18"/>
          <w:highlight w:val="yellow"/>
        </w:rPr>
        <w:t xml:space="preserve"> visible</w:t>
      </w:r>
      <w:r w:rsidR="276D946A" w:rsidRPr="00643494">
        <w:rPr>
          <w:rFonts w:ascii="Helvetica" w:eastAsia="Helvetica" w:hAnsi="Helvetica" w:cs="Helvetica"/>
          <w:sz w:val="18"/>
          <w:szCs w:val="18"/>
          <w:highlight w:val="yellow"/>
        </w:rPr>
        <w:t>.</w:t>
      </w:r>
    </w:p>
    <w:p w14:paraId="4CDC2F3F" w14:textId="5F5305D5" w:rsidR="00ED2275" w:rsidRPr="00643494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 xml:space="preserve">is all part of savvy </w:t>
      </w:r>
      <w:proofErr w:type="gramStart"/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self-promotion.</w:t>
      </w:r>
      <w:proofErr w:type="gramEnd"/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 xml:space="preserve"> If you've been invited to an event and feel uncomfortable, invite a colleague male or female to go with you.</w:t>
      </w:r>
    </w:p>
    <w:p w14:paraId="547C6440" w14:textId="3FD79FF1" w:rsidR="00ED2275" w:rsidRDefault="79102EE5" w:rsidP="05FB2B1E">
      <w:pPr>
        <w:pStyle w:val="Prrafodelista"/>
        <w:numPr>
          <w:ilvl w:val="0"/>
          <w:numId w:val="16"/>
        </w:numPr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Talk to your firm's ethics committee, HR department</w:t>
      </w:r>
      <w:r w:rsidR="588BA09F" w:rsidRPr="00643494">
        <w:rPr>
          <w:rFonts w:ascii="Helvetica" w:eastAsia="Helvetica" w:hAnsi="Helvetica" w:cs="Helvetica"/>
          <w:sz w:val="18"/>
          <w:szCs w:val="18"/>
          <w:highlight w:val="yellow"/>
          <w:lang w:val="en-US"/>
        </w:rPr>
        <w:t>.</w:t>
      </w:r>
    </w:p>
    <w:p w14:paraId="4E1FC5B4" w14:textId="77777777" w:rsidR="003F6B96" w:rsidRPr="00643494" w:rsidRDefault="003F6B96" w:rsidP="003F6B96">
      <w:pPr>
        <w:pStyle w:val="Prrafodelista"/>
        <w:spacing w:after="0"/>
        <w:jc w:val="both"/>
        <w:rPr>
          <w:rFonts w:ascii="Helvetica" w:eastAsia="Helvetica" w:hAnsi="Helvetica" w:cs="Helvetica"/>
          <w:sz w:val="18"/>
          <w:szCs w:val="18"/>
          <w:highlight w:val="yellow"/>
          <w:lang w:val="en-US"/>
        </w:rPr>
      </w:pPr>
    </w:p>
    <w:p w14:paraId="28CFAD4F" w14:textId="77777777" w:rsidR="003F6B96" w:rsidRDefault="79102EE5" w:rsidP="05FB2B1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b/>
          <w:bCs/>
          <w:color w:val="242424"/>
          <w:sz w:val="18"/>
          <w:szCs w:val="18"/>
          <w:lang w:val="en-US"/>
        </w:rPr>
      </w:pPr>
      <w:r w:rsidRPr="0064349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  <w:lang w:val="en-US"/>
        </w:rPr>
        <w:t>C</w:t>
      </w:r>
      <w:r w:rsidR="3115B35F" w:rsidRPr="0064349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  <w:lang w:val="en-US"/>
        </w:rPr>
        <w:t>ONCLUSION</w:t>
      </w:r>
    </w:p>
    <w:p w14:paraId="43E241A9" w14:textId="77777777" w:rsidR="003F6B96" w:rsidRDefault="003F6B96" w:rsidP="05FB2B1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b/>
          <w:bCs/>
          <w:color w:val="242424"/>
          <w:sz w:val="18"/>
          <w:szCs w:val="18"/>
          <w:lang w:val="en-US"/>
        </w:rPr>
      </w:pPr>
    </w:p>
    <w:p w14:paraId="61310C80" w14:textId="356D79B1" w:rsidR="00ED2275" w:rsidRPr="00FB32F4" w:rsidRDefault="7B7D70EB" w:rsidP="05FB2B1E">
      <w:pPr>
        <w:shd w:val="clear" w:color="auto" w:fill="FFFFFF" w:themeFill="background1"/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 xml:space="preserve">(148) </w:t>
      </w:r>
      <w:r w:rsidR="79102EE5"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Becoming savvy is not difficult to achieve, although it does require a willingness to step out of comfort zones and to confront and overcome fears and prejudices that may be so deep-seated that they are no longer recognized for what they are.</w:t>
      </w:r>
    </w:p>
    <w:p w14:paraId="2F1A088D" w14:textId="643CAC5D" w:rsidR="00ED2275" w:rsidRPr="00FB32F4" w:rsidRDefault="79102EE5" w:rsidP="05FB2B1E">
      <w:pPr>
        <w:shd w:val="clear" w:color="auto" w:fill="FFFFFF" w:themeFill="background1"/>
        <w:spacing w:after="0"/>
        <w:jc w:val="both"/>
        <w:rPr>
          <w:lang w:val="en-US"/>
        </w:rPr>
      </w:pPr>
      <w:r w:rsidRPr="05FB2B1E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>Understanding the nature of power and identifying where it lies within any given organization is a critical component of political savvy in the workplace.</w:t>
      </w:r>
    </w:p>
    <w:p w14:paraId="394F8D83" w14:textId="397EE3D4" w:rsidR="00ED2275" w:rsidRPr="00FB32F4" w:rsidRDefault="69F07561" w:rsidP="05FB2B1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lang w:val="en-US"/>
        </w:rPr>
      </w:pPr>
      <w:r w:rsidRPr="00FB32F4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 xml:space="preserve">(149) </w:t>
      </w:r>
      <w:r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T</w:t>
      </w:r>
      <w:r w:rsidR="79102EE5"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he focus needs to be on the meetings that take place before the crucial meeting</w:t>
      </w:r>
      <w:r w:rsidR="00643494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>.</w:t>
      </w:r>
    </w:p>
    <w:p w14:paraId="02C33BC2" w14:textId="7B764C90" w:rsidR="00ED2275" w:rsidRPr="00FB32F4" w:rsidRDefault="34599AB9" w:rsidP="05FB2B1E">
      <w:pPr>
        <w:shd w:val="clear" w:color="auto" w:fill="FFFFFF" w:themeFill="background1"/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 xml:space="preserve">(150) </w:t>
      </w:r>
      <w:r w:rsidR="79102EE5" w:rsidRPr="00FB32F4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>Everyone can read charts and interpret data, but the real skill is aligning the stakeholders thinking and beliefs. Behind-the-scenes networking and lobbying for support is critical to success.</w:t>
      </w:r>
    </w:p>
    <w:p w14:paraId="26AE1584" w14:textId="5C250365" w:rsidR="00ED2275" w:rsidRPr="00FB32F4" w:rsidRDefault="79102EE5" w:rsidP="05FB2B1E">
      <w:pPr>
        <w:shd w:val="clear" w:color="auto" w:fill="FFFFFF" w:themeFill="background1"/>
        <w:spacing w:after="0"/>
        <w:jc w:val="both"/>
        <w:rPr>
          <w:lang w:val="en-US"/>
        </w:rPr>
      </w:pPr>
      <w:r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Reframing power and politics begins with middle management.</w:t>
      </w:r>
    </w:p>
    <w:p w14:paraId="616DB409" w14:textId="323977AC" w:rsidR="00ED2275" w:rsidRPr="00FB32F4" w:rsidRDefault="79102EE5" w:rsidP="05FB2B1E">
      <w:pPr>
        <w:shd w:val="clear" w:color="auto" w:fill="FFFFFF" w:themeFill="background1"/>
        <w:spacing w:after="0"/>
        <w:jc w:val="both"/>
        <w:rPr>
          <w:lang w:val="en-US"/>
        </w:rPr>
      </w:pPr>
      <w:r w:rsidRPr="00FB32F4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>While organizations continue to invest in leadership and management development, not much time is spent on understanding politics and power.</w:t>
      </w:r>
      <w:bookmarkStart w:id="0" w:name="_GoBack"/>
      <w:bookmarkEnd w:id="0"/>
    </w:p>
    <w:p w14:paraId="708B653C" w14:textId="750E19A5" w:rsidR="00ED2275" w:rsidRPr="00643494" w:rsidRDefault="681286AA" w:rsidP="05FB2B1E">
      <w:pPr>
        <w:shd w:val="clear" w:color="auto" w:fill="FFFFFF" w:themeFill="background1"/>
        <w:spacing w:after="0"/>
        <w:jc w:val="both"/>
        <w:rPr>
          <w:highlight w:val="yellow"/>
          <w:lang w:val="en-US"/>
        </w:rPr>
      </w:pPr>
      <w:r w:rsidRPr="00FB32F4">
        <w:rPr>
          <w:rFonts w:ascii="Helvetica" w:eastAsia="Helvetica" w:hAnsi="Helvetica" w:cs="Helvetica"/>
          <w:color w:val="242424"/>
          <w:sz w:val="18"/>
          <w:szCs w:val="18"/>
          <w:lang w:val="en-US"/>
        </w:rPr>
        <w:t xml:space="preserve">(154 y 155) </w:t>
      </w:r>
      <w:r w:rsidR="79102EE5"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Political savvy is a critical leadership skill and one that is always in demand.</w:t>
      </w:r>
    </w:p>
    <w:p w14:paraId="74819E5C" w14:textId="77777777" w:rsidR="003F6B96" w:rsidRDefault="003F6B96" w:rsidP="05FB2B1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</w:pPr>
    </w:p>
    <w:p w14:paraId="10C1600F" w14:textId="4A27D0C9" w:rsidR="00ED2275" w:rsidRPr="00643494" w:rsidRDefault="79102EE5" w:rsidP="05FB2B1E">
      <w:p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</w:pPr>
      <w:r w:rsidRPr="0064349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 xml:space="preserve">Simple </w:t>
      </w:r>
      <w:proofErr w:type="spellStart"/>
      <w:r w:rsidRPr="0064349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steps</w:t>
      </w:r>
      <w:proofErr w:type="spellEnd"/>
      <w:r w:rsidRPr="00643494">
        <w:rPr>
          <w:rFonts w:ascii="Helvetica" w:eastAsia="Helvetica" w:hAnsi="Helvetica" w:cs="Helvetica"/>
          <w:b/>
          <w:bCs/>
          <w:color w:val="242424"/>
          <w:sz w:val="18"/>
          <w:szCs w:val="18"/>
          <w:highlight w:val="yellow"/>
        </w:rPr>
        <w:t>:</w:t>
      </w:r>
    </w:p>
    <w:p w14:paraId="72CFD9BD" w14:textId="17357FFE" w:rsidR="00ED2275" w:rsidRPr="00643494" w:rsidRDefault="79102EE5" w:rsidP="05FB2B1E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Make it your goal to ensure that everyone in the organization is politically savvy.</w:t>
      </w:r>
    </w:p>
    <w:p w14:paraId="7C1A46F4" w14:textId="2A4BE0E4" w:rsidR="00ED2275" w:rsidRPr="00643494" w:rsidRDefault="79102EE5" w:rsidP="05FB2B1E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Create a culture where positive politics operates.</w:t>
      </w:r>
    </w:p>
    <w:p w14:paraId="396E2EE4" w14:textId="2398859E" w:rsidR="00ED2275" w:rsidRPr="00643494" w:rsidRDefault="79102EE5" w:rsidP="05FB2B1E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Create advocacy and mentors for all employees</w:t>
      </w:r>
      <w:r w:rsid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.</w:t>
      </w:r>
    </w:p>
    <w:p w14:paraId="1E586FF9" w14:textId="6977DAA2" w:rsidR="00ED2275" w:rsidRPr="00643494" w:rsidRDefault="79102EE5" w:rsidP="05FB2B1E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Rewrite job descriptions with savvy vocabulary and redesign management and leadership curriculums to include the development of savvy skills.</w:t>
      </w:r>
    </w:p>
    <w:p w14:paraId="35E65FC7" w14:textId="51ED1CAF" w:rsidR="00ED2275" w:rsidRPr="00643494" w:rsidRDefault="79102EE5" w:rsidP="05FB2B1E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Develop orientation programs and processes for new or newly promoted employees.</w:t>
      </w:r>
    </w:p>
    <w:p w14:paraId="7B84342F" w14:textId="1C5852AB" w:rsidR="00ED2275" w:rsidRPr="00643494" w:rsidRDefault="79102EE5" w:rsidP="05FB2B1E">
      <w:pPr>
        <w:pStyle w:val="Prrafodelista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</w:pPr>
      <w:r w:rsidRPr="00643494">
        <w:rPr>
          <w:rFonts w:ascii="Helvetica" w:eastAsia="Helvetica" w:hAnsi="Helvetica" w:cs="Helvetica"/>
          <w:color w:val="242424"/>
          <w:sz w:val="18"/>
          <w:szCs w:val="18"/>
          <w:highlight w:val="yellow"/>
          <w:lang w:val="en-US"/>
        </w:rPr>
        <w:t>Forget performance reviews, encourage conversations!</w:t>
      </w:r>
    </w:p>
    <w:p w14:paraId="5C1A07E2" w14:textId="371389AF" w:rsidR="00ED2275" w:rsidRPr="00FB32F4" w:rsidRDefault="00ED2275" w:rsidP="05FB2B1E">
      <w:pPr>
        <w:rPr>
          <w:lang w:val="en-US"/>
        </w:rPr>
      </w:pPr>
    </w:p>
    <w:sectPr w:rsidR="00ED2275" w:rsidRPr="00FB32F4" w:rsidSect="00FB32F4">
      <w:headerReference w:type="default" r:id="rId11"/>
      <w:footerReference w:type="default" r:id="rId12"/>
      <w:pgSz w:w="11906" w:h="16838"/>
      <w:pgMar w:top="28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371B" w14:textId="77777777" w:rsidR="00A06707" w:rsidRDefault="00A06707">
      <w:pPr>
        <w:spacing w:after="0" w:line="240" w:lineRule="auto"/>
      </w:pPr>
      <w:r>
        <w:separator/>
      </w:r>
    </w:p>
  </w:endnote>
  <w:endnote w:type="continuationSeparator" w:id="0">
    <w:p w14:paraId="6182DA0D" w14:textId="77777777" w:rsidR="00A06707" w:rsidRDefault="00A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AD921" w14:textId="19AD7D43" w:rsidR="003F6B96" w:rsidRDefault="05FB2B1E" w:rsidP="003F6B96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3F6B96">
      <w:rPr>
        <w:noProof/>
      </w:rPr>
      <w:t>1</w:t>
    </w:r>
    <w:r>
      <w:fldChar w:fldCharType="end"/>
    </w:r>
    <w:r w:rsidR="003F6B96">
      <w:t xml:space="preserve"> de 4</w:t>
    </w:r>
  </w:p>
  <w:p w14:paraId="5A11A32A" w14:textId="56D3EEFD" w:rsidR="05FB2B1E" w:rsidRDefault="05FB2B1E" w:rsidP="05FB2B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C994" w14:textId="77777777" w:rsidR="00A06707" w:rsidRDefault="00A06707">
      <w:pPr>
        <w:spacing w:after="0" w:line="240" w:lineRule="auto"/>
      </w:pPr>
      <w:r>
        <w:separator/>
      </w:r>
    </w:p>
  </w:footnote>
  <w:footnote w:type="continuationSeparator" w:id="0">
    <w:p w14:paraId="1A89BAEC" w14:textId="77777777" w:rsidR="00A06707" w:rsidRDefault="00A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B2B1E" w14:paraId="1257837F" w14:textId="77777777" w:rsidTr="05FB2B1E">
      <w:trPr>
        <w:trHeight w:val="300"/>
      </w:trPr>
      <w:tc>
        <w:tcPr>
          <w:tcW w:w="3005" w:type="dxa"/>
        </w:tcPr>
        <w:p w14:paraId="0D9B5E0E" w14:textId="75CAAAD4" w:rsidR="05FB2B1E" w:rsidRDefault="05FB2B1E" w:rsidP="05FB2B1E">
          <w:pPr>
            <w:pStyle w:val="Encabezado"/>
            <w:ind w:left="-115"/>
          </w:pPr>
        </w:p>
      </w:tc>
      <w:tc>
        <w:tcPr>
          <w:tcW w:w="3005" w:type="dxa"/>
        </w:tcPr>
        <w:p w14:paraId="43EDBEF8" w14:textId="63C26FDB" w:rsidR="05FB2B1E" w:rsidRDefault="05FB2B1E" w:rsidP="05FB2B1E">
          <w:pPr>
            <w:pStyle w:val="Encabezado"/>
            <w:jc w:val="center"/>
          </w:pPr>
        </w:p>
      </w:tc>
      <w:tc>
        <w:tcPr>
          <w:tcW w:w="3005" w:type="dxa"/>
        </w:tcPr>
        <w:p w14:paraId="46F6600E" w14:textId="0A3F6DDF" w:rsidR="05FB2B1E" w:rsidRDefault="05FB2B1E" w:rsidP="05FB2B1E">
          <w:pPr>
            <w:pStyle w:val="Encabezado"/>
            <w:ind w:right="-115"/>
            <w:jc w:val="right"/>
          </w:pPr>
        </w:p>
      </w:tc>
    </w:tr>
  </w:tbl>
  <w:p w14:paraId="385D520E" w14:textId="4C4E4B81" w:rsidR="05FB2B1E" w:rsidRDefault="05FB2B1E" w:rsidP="05FB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A5BC"/>
    <w:multiLevelType w:val="hybridMultilevel"/>
    <w:tmpl w:val="6A6AF250"/>
    <w:lvl w:ilvl="0" w:tplc="7792A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66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E8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0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4F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89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2C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EF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EA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CAFF"/>
    <w:multiLevelType w:val="hybridMultilevel"/>
    <w:tmpl w:val="C85C2A12"/>
    <w:lvl w:ilvl="0" w:tplc="57A8486C">
      <w:start w:val="1"/>
      <w:numFmt w:val="decimal"/>
      <w:lvlText w:val="%1."/>
      <w:lvlJc w:val="left"/>
      <w:pPr>
        <w:ind w:left="720" w:hanging="360"/>
      </w:pPr>
    </w:lvl>
    <w:lvl w:ilvl="1" w:tplc="E424EF56">
      <w:start w:val="1"/>
      <w:numFmt w:val="lowerLetter"/>
      <w:lvlText w:val="%2."/>
      <w:lvlJc w:val="left"/>
      <w:pPr>
        <w:ind w:left="1440" w:hanging="360"/>
      </w:pPr>
    </w:lvl>
    <w:lvl w:ilvl="2" w:tplc="51AED1A6">
      <w:start w:val="1"/>
      <w:numFmt w:val="lowerRoman"/>
      <w:lvlText w:val="%3."/>
      <w:lvlJc w:val="right"/>
      <w:pPr>
        <w:ind w:left="2160" w:hanging="180"/>
      </w:pPr>
    </w:lvl>
    <w:lvl w:ilvl="3" w:tplc="459AB0AA">
      <w:start w:val="1"/>
      <w:numFmt w:val="decimal"/>
      <w:lvlText w:val="%4."/>
      <w:lvlJc w:val="left"/>
      <w:pPr>
        <w:ind w:left="2880" w:hanging="360"/>
      </w:pPr>
    </w:lvl>
    <w:lvl w:ilvl="4" w:tplc="FC2E0EA2">
      <w:start w:val="1"/>
      <w:numFmt w:val="lowerLetter"/>
      <w:lvlText w:val="%5."/>
      <w:lvlJc w:val="left"/>
      <w:pPr>
        <w:ind w:left="3600" w:hanging="360"/>
      </w:pPr>
    </w:lvl>
    <w:lvl w:ilvl="5" w:tplc="D1869420">
      <w:start w:val="1"/>
      <w:numFmt w:val="lowerRoman"/>
      <w:lvlText w:val="%6."/>
      <w:lvlJc w:val="right"/>
      <w:pPr>
        <w:ind w:left="4320" w:hanging="180"/>
      </w:pPr>
    </w:lvl>
    <w:lvl w:ilvl="6" w:tplc="289C6B64">
      <w:start w:val="1"/>
      <w:numFmt w:val="decimal"/>
      <w:lvlText w:val="%7."/>
      <w:lvlJc w:val="left"/>
      <w:pPr>
        <w:ind w:left="5040" w:hanging="360"/>
      </w:pPr>
    </w:lvl>
    <w:lvl w:ilvl="7" w:tplc="5B94AB28">
      <w:start w:val="1"/>
      <w:numFmt w:val="lowerLetter"/>
      <w:lvlText w:val="%8."/>
      <w:lvlJc w:val="left"/>
      <w:pPr>
        <w:ind w:left="5760" w:hanging="360"/>
      </w:pPr>
    </w:lvl>
    <w:lvl w:ilvl="8" w:tplc="876A72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2E50"/>
    <w:multiLevelType w:val="hybridMultilevel"/>
    <w:tmpl w:val="24FAFA96"/>
    <w:lvl w:ilvl="0" w:tplc="DA605658">
      <w:start w:val="1"/>
      <w:numFmt w:val="decimal"/>
      <w:lvlText w:val="%1."/>
      <w:lvlJc w:val="left"/>
      <w:pPr>
        <w:ind w:left="720" w:hanging="360"/>
      </w:pPr>
    </w:lvl>
    <w:lvl w:ilvl="1" w:tplc="CFBE3688">
      <w:start w:val="1"/>
      <w:numFmt w:val="lowerLetter"/>
      <w:lvlText w:val="%2."/>
      <w:lvlJc w:val="left"/>
      <w:pPr>
        <w:ind w:left="1440" w:hanging="360"/>
      </w:pPr>
    </w:lvl>
    <w:lvl w:ilvl="2" w:tplc="54361648">
      <w:start w:val="1"/>
      <w:numFmt w:val="lowerRoman"/>
      <w:lvlText w:val="%3."/>
      <w:lvlJc w:val="right"/>
      <w:pPr>
        <w:ind w:left="2160" w:hanging="180"/>
      </w:pPr>
    </w:lvl>
    <w:lvl w:ilvl="3" w:tplc="30CEAC82">
      <w:start w:val="1"/>
      <w:numFmt w:val="decimal"/>
      <w:lvlText w:val="%4."/>
      <w:lvlJc w:val="left"/>
      <w:pPr>
        <w:ind w:left="2880" w:hanging="360"/>
      </w:pPr>
    </w:lvl>
    <w:lvl w:ilvl="4" w:tplc="7C925FAA">
      <w:start w:val="1"/>
      <w:numFmt w:val="lowerLetter"/>
      <w:lvlText w:val="%5."/>
      <w:lvlJc w:val="left"/>
      <w:pPr>
        <w:ind w:left="3600" w:hanging="360"/>
      </w:pPr>
    </w:lvl>
    <w:lvl w:ilvl="5" w:tplc="6AEC5E04">
      <w:start w:val="1"/>
      <w:numFmt w:val="lowerRoman"/>
      <w:lvlText w:val="%6."/>
      <w:lvlJc w:val="right"/>
      <w:pPr>
        <w:ind w:left="4320" w:hanging="180"/>
      </w:pPr>
    </w:lvl>
    <w:lvl w:ilvl="6" w:tplc="5532C47C">
      <w:start w:val="1"/>
      <w:numFmt w:val="decimal"/>
      <w:lvlText w:val="%7."/>
      <w:lvlJc w:val="left"/>
      <w:pPr>
        <w:ind w:left="5040" w:hanging="360"/>
      </w:pPr>
    </w:lvl>
    <w:lvl w:ilvl="7" w:tplc="7EF29BDC">
      <w:start w:val="1"/>
      <w:numFmt w:val="lowerLetter"/>
      <w:lvlText w:val="%8."/>
      <w:lvlJc w:val="left"/>
      <w:pPr>
        <w:ind w:left="5760" w:hanging="360"/>
      </w:pPr>
    </w:lvl>
    <w:lvl w:ilvl="8" w:tplc="DA408C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47FA"/>
    <w:multiLevelType w:val="hybridMultilevel"/>
    <w:tmpl w:val="676C0BB4"/>
    <w:lvl w:ilvl="0" w:tplc="447CC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00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67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B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49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20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24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A1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E8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63FD"/>
    <w:multiLevelType w:val="hybridMultilevel"/>
    <w:tmpl w:val="C4BE66D2"/>
    <w:lvl w:ilvl="0" w:tplc="E8E2B330">
      <w:start w:val="1"/>
      <w:numFmt w:val="decimal"/>
      <w:lvlText w:val="%1."/>
      <w:lvlJc w:val="left"/>
      <w:pPr>
        <w:ind w:left="720" w:hanging="360"/>
      </w:pPr>
    </w:lvl>
    <w:lvl w:ilvl="1" w:tplc="B0B81A28">
      <w:start w:val="1"/>
      <w:numFmt w:val="lowerLetter"/>
      <w:lvlText w:val="%2."/>
      <w:lvlJc w:val="left"/>
      <w:pPr>
        <w:ind w:left="1440" w:hanging="360"/>
      </w:pPr>
    </w:lvl>
    <w:lvl w:ilvl="2" w:tplc="F4DAF21C">
      <w:start w:val="1"/>
      <w:numFmt w:val="lowerRoman"/>
      <w:lvlText w:val="%3."/>
      <w:lvlJc w:val="right"/>
      <w:pPr>
        <w:ind w:left="2160" w:hanging="180"/>
      </w:pPr>
    </w:lvl>
    <w:lvl w:ilvl="3" w:tplc="D882B3D2">
      <w:start w:val="1"/>
      <w:numFmt w:val="decimal"/>
      <w:lvlText w:val="%4."/>
      <w:lvlJc w:val="left"/>
      <w:pPr>
        <w:ind w:left="2880" w:hanging="360"/>
      </w:pPr>
    </w:lvl>
    <w:lvl w:ilvl="4" w:tplc="2454258C">
      <w:start w:val="1"/>
      <w:numFmt w:val="lowerLetter"/>
      <w:lvlText w:val="%5."/>
      <w:lvlJc w:val="left"/>
      <w:pPr>
        <w:ind w:left="3600" w:hanging="360"/>
      </w:pPr>
    </w:lvl>
    <w:lvl w:ilvl="5" w:tplc="E9340066">
      <w:start w:val="1"/>
      <w:numFmt w:val="lowerRoman"/>
      <w:lvlText w:val="%6."/>
      <w:lvlJc w:val="right"/>
      <w:pPr>
        <w:ind w:left="4320" w:hanging="180"/>
      </w:pPr>
    </w:lvl>
    <w:lvl w:ilvl="6" w:tplc="CA2A366A">
      <w:start w:val="1"/>
      <w:numFmt w:val="decimal"/>
      <w:lvlText w:val="%7."/>
      <w:lvlJc w:val="left"/>
      <w:pPr>
        <w:ind w:left="5040" w:hanging="360"/>
      </w:pPr>
    </w:lvl>
    <w:lvl w:ilvl="7" w:tplc="0086508A">
      <w:start w:val="1"/>
      <w:numFmt w:val="lowerLetter"/>
      <w:lvlText w:val="%8."/>
      <w:lvlJc w:val="left"/>
      <w:pPr>
        <w:ind w:left="5760" w:hanging="360"/>
      </w:pPr>
    </w:lvl>
    <w:lvl w:ilvl="8" w:tplc="47FAA1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3C4D"/>
    <w:multiLevelType w:val="hybridMultilevel"/>
    <w:tmpl w:val="A6EACD96"/>
    <w:lvl w:ilvl="0" w:tplc="99025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E9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CF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84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0C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29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0D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C8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88715"/>
    <w:multiLevelType w:val="hybridMultilevel"/>
    <w:tmpl w:val="250A4C14"/>
    <w:lvl w:ilvl="0" w:tplc="05C80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E7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A6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E0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2F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45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C5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A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0C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0839"/>
    <w:multiLevelType w:val="hybridMultilevel"/>
    <w:tmpl w:val="4E72C458"/>
    <w:lvl w:ilvl="0" w:tplc="DC9CC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C6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21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2A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6B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48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8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AA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C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676E"/>
    <w:multiLevelType w:val="hybridMultilevel"/>
    <w:tmpl w:val="56E62636"/>
    <w:lvl w:ilvl="0" w:tplc="64FECAAC">
      <w:start w:val="1"/>
      <w:numFmt w:val="decimal"/>
      <w:lvlText w:val="%1."/>
      <w:lvlJc w:val="left"/>
      <w:pPr>
        <w:ind w:left="720" w:hanging="360"/>
      </w:pPr>
    </w:lvl>
    <w:lvl w:ilvl="1" w:tplc="AE768B32">
      <w:start w:val="1"/>
      <w:numFmt w:val="lowerLetter"/>
      <w:lvlText w:val="%2."/>
      <w:lvlJc w:val="left"/>
      <w:pPr>
        <w:ind w:left="1440" w:hanging="360"/>
      </w:pPr>
    </w:lvl>
    <w:lvl w:ilvl="2" w:tplc="7752ED74">
      <w:start w:val="1"/>
      <w:numFmt w:val="lowerRoman"/>
      <w:lvlText w:val="%3."/>
      <w:lvlJc w:val="right"/>
      <w:pPr>
        <w:ind w:left="2160" w:hanging="180"/>
      </w:pPr>
    </w:lvl>
    <w:lvl w:ilvl="3" w:tplc="20E09DEE">
      <w:start w:val="1"/>
      <w:numFmt w:val="decimal"/>
      <w:lvlText w:val="%4."/>
      <w:lvlJc w:val="left"/>
      <w:pPr>
        <w:ind w:left="2880" w:hanging="360"/>
      </w:pPr>
    </w:lvl>
    <w:lvl w:ilvl="4" w:tplc="5DD89BAE">
      <w:start w:val="1"/>
      <w:numFmt w:val="lowerLetter"/>
      <w:lvlText w:val="%5."/>
      <w:lvlJc w:val="left"/>
      <w:pPr>
        <w:ind w:left="3600" w:hanging="360"/>
      </w:pPr>
    </w:lvl>
    <w:lvl w:ilvl="5" w:tplc="EEB678F6">
      <w:start w:val="1"/>
      <w:numFmt w:val="lowerRoman"/>
      <w:lvlText w:val="%6."/>
      <w:lvlJc w:val="right"/>
      <w:pPr>
        <w:ind w:left="4320" w:hanging="180"/>
      </w:pPr>
    </w:lvl>
    <w:lvl w:ilvl="6" w:tplc="059228F8">
      <w:start w:val="1"/>
      <w:numFmt w:val="decimal"/>
      <w:lvlText w:val="%7."/>
      <w:lvlJc w:val="left"/>
      <w:pPr>
        <w:ind w:left="5040" w:hanging="360"/>
      </w:pPr>
    </w:lvl>
    <w:lvl w:ilvl="7" w:tplc="FB686DB0">
      <w:start w:val="1"/>
      <w:numFmt w:val="lowerLetter"/>
      <w:lvlText w:val="%8."/>
      <w:lvlJc w:val="left"/>
      <w:pPr>
        <w:ind w:left="5760" w:hanging="360"/>
      </w:pPr>
    </w:lvl>
    <w:lvl w:ilvl="8" w:tplc="60B8F53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4883"/>
    <w:multiLevelType w:val="hybridMultilevel"/>
    <w:tmpl w:val="B67AEEEA"/>
    <w:lvl w:ilvl="0" w:tplc="4C7C8BD0">
      <w:start w:val="1"/>
      <w:numFmt w:val="decimal"/>
      <w:lvlText w:val="%1."/>
      <w:lvlJc w:val="left"/>
      <w:pPr>
        <w:ind w:left="720" w:hanging="360"/>
      </w:pPr>
    </w:lvl>
    <w:lvl w:ilvl="1" w:tplc="461AC1EC">
      <w:start w:val="1"/>
      <w:numFmt w:val="decimal"/>
      <w:lvlText w:val="%2."/>
      <w:lvlJc w:val="left"/>
      <w:pPr>
        <w:ind w:left="1440" w:hanging="360"/>
      </w:pPr>
    </w:lvl>
    <w:lvl w:ilvl="2" w:tplc="08CA6B50">
      <w:start w:val="1"/>
      <w:numFmt w:val="lowerRoman"/>
      <w:lvlText w:val="%3."/>
      <w:lvlJc w:val="right"/>
      <w:pPr>
        <w:ind w:left="2160" w:hanging="180"/>
      </w:pPr>
    </w:lvl>
    <w:lvl w:ilvl="3" w:tplc="63345EFA">
      <w:start w:val="1"/>
      <w:numFmt w:val="decimal"/>
      <w:lvlText w:val="%4."/>
      <w:lvlJc w:val="left"/>
      <w:pPr>
        <w:ind w:left="2880" w:hanging="360"/>
      </w:pPr>
    </w:lvl>
    <w:lvl w:ilvl="4" w:tplc="2CD07268">
      <w:start w:val="1"/>
      <w:numFmt w:val="lowerLetter"/>
      <w:lvlText w:val="%5."/>
      <w:lvlJc w:val="left"/>
      <w:pPr>
        <w:ind w:left="3600" w:hanging="360"/>
      </w:pPr>
    </w:lvl>
    <w:lvl w:ilvl="5" w:tplc="93665894">
      <w:start w:val="1"/>
      <w:numFmt w:val="lowerRoman"/>
      <w:lvlText w:val="%6."/>
      <w:lvlJc w:val="right"/>
      <w:pPr>
        <w:ind w:left="4320" w:hanging="180"/>
      </w:pPr>
    </w:lvl>
    <w:lvl w:ilvl="6" w:tplc="A8927BF6">
      <w:start w:val="1"/>
      <w:numFmt w:val="decimal"/>
      <w:lvlText w:val="%7."/>
      <w:lvlJc w:val="left"/>
      <w:pPr>
        <w:ind w:left="5040" w:hanging="360"/>
      </w:pPr>
    </w:lvl>
    <w:lvl w:ilvl="7" w:tplc="EECA4338">
      <w:start w:val="1"/>
      <w:numFmt w:val="lowerLetter"/>
      <w:lvlText w:val="%8."/>
      <w:lvlJc w:val="left"/>
      <w:pPr>
        <w:ind w:left="5760" w:hanging="360"/>
      </w:pPr>
    </w:lvl>
    <w:lvl w:ilvl="8" w:tplc="30F215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02E06"/>
    <w:multiLevelType w:val="hybridMultilevel"/>
    <w:tmpl w:val="DA4E94AC"/>
    <w:lvl w:ilvl="0" w:tplc="FB4669F6">
      <w:start w:val="1"/>
      <w:numFmt w:val="decimal"/>
      <w:lvlText w:val="%1."/>
      <w:lvlJc w:val="left"/>
      <w:pPr>
        <w:ind w:left="720" w:hanging="360"/>
      </w:pPr>
    </w:lvl>
    <w:lvl w:ilvl="1" w:tplc="6986A9BC">
      <w:start w:val="1"/>
      <w:numFmt w:val="lowerLetter"/>
      <w:lvlText w:val="%2."/>
      <w:lvlJc w:val="left"/>
      <w:pPr>
        <w:ind w:left="1440" w:hanging="360"/>
      </w:pPr>
    </w:lvl>
    <w:lvl w:ilvl="2" w:tplc="29F065BE">
      <w:start w:val="1"/>
      <w:numFmt w:val="lowerRoman"/>
      <w:lvlText w:val="%3."/>
      <w:lvlJc w:val="right"/>
      <w:pPr>
        <w:ind w:left="2160" w:hanging="180"/>
      </w:pPr>
    </w:lvl>
    <w:lvl w:ilvl="3" w:tplc="AD567260">
      <w:start w:val="1"/>
      <w:numFmt w:val="decimal"/>
      <w:lvlText w:val="%4."/>
      <w:lvlJc w:val="left"/>
      <w:pPr>
        <w:ind w:left="2880" w:hanging="360"/>
      </w:pPr>
    </w:lvl>
    <w:lvl w:ilvl="4" w:tplc="3A4A7C50">
      <w:start w:val="1"/>
      <w:numFmt w:val="lowerLetter"/>
      <w:lvlText w:val="%5."/>
      <w:lvlJc w:val="left"/>
      <w:pPr>
        <w:ind w:left="3600" w:hanging="360"/>
      </w:pPr>
    </w:lvl>
    <w:lvl w:ilvl="5" w:tplc="7182E24C">
      <w:start w:val="1"/>
      <w:numFmt w:val="lowerRoman"/>
      <w:lvlText w:val="%6."/>
      <w:lvlJc w:val="right"/>
      <w:pPr>
        <w:ind w:left="4320" w:hanging="180"/>
      </w:pPr>
    </w:lvl>
    <w:lvl w:ilvl="6" w:tplc="FFA4E360">
      <w:start w:val="1"/>
      <w:numFmt w:val="decimal"/>
      <w:lvlText w:val="%7."/>
      <w:lvlJc w:val="left"/>
      <w:pPr>
        <w:ind w:left="5040" w:hanging="360"/>
      </w:pPr>
    </w:lvl>
    <w:lvl w:ilvl="7" w:tplc="6F72F82A">
      <w:start w:val="1"/>
      <w:numFmt w:val="lowerLetter"/>
      <w:lvlText w:val="%8."/>
      <w:lvlJc w:val="left"/>
      <w:pPr>
        <w:ind w:left="5760" w:hanging="360"/>
      </w:pPr>
    </w:lvl>
    <w:lvl w:ilvl="8" w:tplc="F4284D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ED608"/>
    <w:multiLevelType w:val="hybridMultilevel"/>
    <w:tmpl w:val="E914578E"/>
    <w:lvl w:ilvl="0" w:tplc="3E78FDD4">
      <w:start w:val="1"/>
      <w:numFmt w:val="decimal"/>
      <w:lvlText w:val="%1."/>
      <w:lvlJc w:val="left"/>
      <w:pPr>
        <w:ind w:left="720" w:hanging="360"/>
      </w:pPr>
    </w:lvl>
    <w:lvl w:ilvl="1" w:tplc="3A2C3006">
      <w:start w:val="1"/>
      <w:numFmt w:val="lowerLetter"/>
      <w:lvlText w:val="%2."/>
      <w:lvlJc w:val="left"/>
      <w:pPr>
        <w:ind w:left="1440" w:hanging="360"/>
      </w:pPr>
    </w:lvl>
    <w:lvl w:ilvl="2" w:tplc="C40214D0">
      <w:start w:val="1"/>
      <w:numFmt w:val="lowerRoman"/>
      <w:lvlText w:val="%3."/>
      <w:lvlJc w:val="right"/>
      <w:pPr>
        <w:ind w:left="2160" w:hanging="180"/>
      </w:pPr>
    </w:lvl>
    <w:lvl w:ilvl="3" w:tplc="E6CA76BC">
      <w:start w:val="1"/>
      <w:numFmt w:val="decimal"/>
      <w:lvlText w:val="%4."/>
      <w:lvlJc w:val="left"/>
      <w:pPr>
        <w:ind w:left="2880" w:hanging="360"/>
      </w:pPr>
    </w:lvl>
    <w:lvl w:ilvl="4" w:tplc="8428508E">
      <w:start w:val="1"/>
      <w:numFmt w:val="lowerLetter"/>
      <w:lvlText w:val="%5."/>
      <w:lvlJc w:val="left"/>
      <w:pPr>
        <w:ind w:left="3600" w:hanging="360"/>
      </w:pPr>
    </w:lvl>
    <w:lvl w:ilvl="5" w:tplc="ACF0F212">
      <w:start w:val="1"/>
      <w:numFmt w:val="lowerRoman"/>
      <w:lvlText w:val="%6."/>
      <w:lvlJc w:val="right"/>
      <w:pPr>
        <w:ind w:left="4320" w:hanging="180"/>
      </w:pPr>
    </w:lvl>
    <w:lvl w:ilvl="6" w:tplc="1EEC854C">
      <w:start w:val="1"/>
      <w:numFmt w:val="decimal"/>
      <w:lvlText w:val="%7."/>
      <w:lvlJc w:val="left"/>
      <w:pPr>
        <w:ind w:left="5040" w:hanging="360"/>
      </w:pPr>
    </w:lvl>
    <w:lvl w:ilvl="7" w:tplc="5CC8FB8A">
      <w:start w:val="1"/>
      <w:numFmt w:val="lowerLetter"/>
      <w:lvlText w:val="%8."/>
      <w:lvlJc w:val="left"/>
      <w:pPr>
        <w:ind w:left="5760" w:hanging="360"/>
      </w:pPr>
    </w:lvl>
    <w:lvl w:ilvl="8" w:tplc="64047C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F421D"/>
    <w:multiLevelType w:val="hybridMultilevel"/>
    <w:tmpl w:val="DB640930"/>
    <w:lvl w:ilvl="0" w:tplc="E9445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E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E3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4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AD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69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07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0C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0E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38910"/>
    <w:multiLevelType w:val="hybridMultilevel"/>
    <w:tmpl w:val="9A4839C2"/>
    <w:lvl w:ilvl="0" w:tplc="59D0D1CE">
      <w:start w:val="1"/>
      <w:numFmt w:val="decimal"/>
      <w:lvlText w:val="%1."/>
      <w:lvlJc w:val="left"/>
      <w:pPr>
        <w:ind w:left="720" w:hanging="360"/>
      </w:pPr>
    </w:lvl>
    <w:lvl w:ilvl="1" w:tplc="5A48D062">
      <w:start w:val="1"/>
      <w:numFmt w:val="lowerLetter"/>
      <w:lvlText w:val="%2."/>
      <w:lvlJc w:val="left"/>
      <w:pPr>
        <w:ind w:left="1440" w:hanging="360"/>
      </w:pPr>
    </w:lvl>
    <w:lvl w:ilvl="2" w:tplc="DF9286F2">
      <w:start w:val="1"/>
      <w:numFmt w:val="lowerRoman"/>
      <w:lvlText w:val="%3."/>
      <w:lvlJc w:val="right"/>
      <w:pPr>
        <w:ind w:left="2160" w:hanging="180"/>
      </w:pPr>
    </w:lvl>
    <w:lvl w:ilvl="3" w:tplc="711847C4">
      <w:start w:val="1"/>
      <w:numFmt w:val="decimal"/>
      <w:lvlText w:val="%4."/>
      <w:lvlJc w:val="left"/>
      <w:pPr>
        <w:ind w:left="2880" w:hanging="360"/>
      </w:pPr>
    </w:lvl>
    <w:lvl w:ilvl="4" w:tplc="97DEC1F6">
      <w:start w:val="1"/>
      <w:numFmt w:val="lowerLetter"/>
      <w:lvlText w:val="%5."/>
      <w:lvlJc w:val="left"/>
      <w:pPr>
        <w:ind w:left="3600" w:hanging="360"/>
      </w:pPr>
    </w:lvl>
    <w:lvl w:ilvl="5" w:tplc="88AEEA42">
      <w:start w:val="1"/>
      <w:numFmt w:val="lowerRoman"/>
      <w:lvlText w:val="%6."/>
      <w:lvlJc w:val="right"/>
      <w:pPr>
        <w:ind w:left="4320" w:hanging="180"/>
      </w:pPr>
    </w:lvl>
    <w:lvl w:ilvl="6" w:tplc="71E6E31C">
      <w:start w:val="1"/>
      <w:numFmt w:val="decimal"/>
      <w:lvlText w:val="%7."/>
      <w:lvlJc w:val="left"/>
      <w:pPr>
        <w:ind w:left="5040" w:hanging="360"/>
      </w:pPr>
    </w:lvl>
    <w:lvl w:ilvl="7" w:tplc="4A400F72">
      <w:start w:val="1"/>
      <w:numFmt w:val="lowerLetter"/>
      <w:lvlText w:val="%8."/>
      <w:lvlJc w:val="left"/>
      <w:pPr>
        <w:ind w:left="5760" w:hanging="360"/>
      </w:pPr>
    </w:lvl>
    <w:lvl w:ilvl="8" w:tplc="D36691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5255D"/>
    <w:multiLevelType w:val="hybridMultilevel"/>
    <w:tmpl w:val="55D07208"/>
    <w:lvl w:ilvl="0" w:tplc="00F87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EF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C6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69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CB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9E8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0D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62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D51C2"/>
    <w:multiLevelType w:val="hybridMultilevel"/>
    <w:tmpl w:val="1BD8A4BA"/>
    <w:lvl w:ilvl="0" w:tplc="EAF0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67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A2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1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20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E7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26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A7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0C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3"/>
  </w:num>
  <w:num w:numId="7">
    <w:abstractNumId w:val="1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1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AF1140"/>
    <w:rsid w:val="000915B8"/>
    <w:rsid w:val="001D38AC"/>
    <w:rsid w:val="003F6B96"/>
    <w:rsid w:val="0048004C"/>
    <w:rsid w:val="00643494"/>
    <w:rsid w:val="007CCD60"/>
    <w:rsid w:val="00943305"/>
    <w:rsid w:val="00A06707"/>
    <w:rsid w:val="00E464BC"/>
    <w:rsid w:val="00ED2275"/>
    <w:rsid w:val="00FB32F4"/>
    <w:rsid w:val="016E971A"/>
    <w:rsid w:val="018D9F7C"/>
    <w:rsid w:val="02B41FB3"/>
    <w:rsid w:val="02BEB25D"/>
    <w:rsid w:val="032A18BB"/>
    <w:rsid w:val="049A3CED"/>
    <w:rsid w:val="04A26406"/>
    <w:rsid w:val="04A540ED"/>
    <w:rsid w:val="05371626"/>
    <w:rsid w:val="05FB2B1E"/>
    <w:rsid w:val="0611744E"/>
    <w:rsid w:val="063E3467"/>
    <w:rsid w:val="06E3C1F4"/>
    <w:rsid w:val="06E4215E"/>
    <w:rsid w:val="07611EF0"/>
    <w:rsid w:val="077A474D"/>
    <w:rsid w:val="0809C4D1"/>
    <w:rsid w:val="08176562"/>
    <w:rsid w:val="089683F5"/>
    <w:rsid w:val="090C7CFD"/>
    <w:rsid w:val="0A0A8749"/>
    <w:rsid w:val="0A34EA7D"/>
    <w:rsid w:val="0A98BFB2"/>
    <w:rsid w:val="0ACCD7D2"/>
    <w:rsid w:val="0AE0CE80"/>
    <w:rsid w:val="0B5DF18C"/>
    <w:rsid w:val="0BBF8007"/>
    <w:rsid w:val="0D1D2757"/>
    <w:rsid w:val="0E7CB8D9"/>
    <w:rsid w:val="0EEF3343"/>
    <w:rsid w:val="0F88E507"/>
    <w:rsid w:val="0FF0D809"/>
    <w:rsid w:val="1079C8CD"/>
    <w:rsid w:val="120F4B3D"/>
    <w:rsid w:val="122EC18B"/>
    <w:rsid w:val="1321E720"/>
    <w:rsid w:val="143FA1F8"/>
    <w:rsid w:val="1488BC34"/>
    <w:rsid w:val="1592E57F"/>
    <w:rsid w:val="15C467EF"/>
    <w:rsid w:val="16A8D38A"/>
    <w:rsid w:val="16C688ED"/>
    <w:rsid w:val="192980B9"/>
    <w:rsid w:val="1C2AFE53"/>
    <w:rsid w:val="1D717432"/>
    <w:rsid w:val="1E43040D"/>
    <w:rsid w:val="1EF41C36"/>
    <w:rsid w:val="1F27EBD0"/>
    <w:rsid w:val="1FCE0A24"/>
    <w:rsid w:val="2027455B"/>
    <w:rsid w:val="21217085"/>
    <w:rsid w:val="21261286"/>
    <w:rsid w:val="2183AF8A"/>
    <w:rsid w:val="2200AD1C"/>
    <w:rsid w:val="239C7D7D"/>
    <w:rsid w:val="248852EA"/>
    <w:rsid w:val="25A87C49"/>
    <w:rsid w:val="26E55916"/>
    <w:rsid w:val="26FCCC0B"/>
    <w:rsid w:val="276D946A"/>
    <w:rsid w:val="27BFF3AC"/>
    <w:rsid w:val="27FDFFF1"/>
    <w:rsid w:val="286FEEA0"/>
    <w:rsid w:val="2944115C"/>
    <w:rsid w:val="29B301A8"/>
    <w:rsid w:val="2ADD90A9"/>
    <w:rsid w:val="2CAC8D2C"/>
    <w:rsid w:val="2DC01971"/>
    <w:rsid w:val="2EF4670A"/>
    <w:rsid w:val="2F11D16C"/>
    <w:rsid w:val="2F3D6105"/>
    <w:rsid w:val="2F89A143"/>
    <w:rsid w:val="2FAEAD0A"/>
    <w:rsid w:val="2FB40027"/>
    <w:rsid w:val="30EFF4E6"/>
    <w:rsid w:val="3115B35F"/>
    <w:rsid w:val="31B33D51"/>
    <w:rsid w:val="34599AB9"/>
    <w:rsid w:val="34CAB580"/>
    <w:rsid w:val="36833E9D"/>
    <w:rsid w:val="36EA4209"/>
    <w:rsid w:val="37AC421A"/>
    <w:rsid w:val="38B231EB"/>
    <w:rsid w:val="39A4E539"/>
    <w:rsid w:val="3B686788"/>
    <w:rsid w:val="3BBDB32C"/>
    <w:rsid w:val="3CCB4B24"/>
    <w:rsid w:val="3E5269AA"/>
    <w:rsid w:val="3FCFEE84"/>
    <w:rsid w:val="401426BD"/>
    <w:rsid w:val="40B414CF"/>
    <w:rsid w:val="41AFF71E"/>
    <w:rsid w:val="41F3BF1D"/>
    <w:rsid w:val="42C6B6E6"/>
    <w:rsid w:val="44853389"/>
    <w:rsid w:val="46642065"/>
    <w:rsid w:val="4732F2FB"/>
    <w:rsid w:val="48694611"/>
    <w:rsid w:val="4976D0CA"/>
    <w:rsid w:val="4A608F0F"/>
    <w:rsid w:val="4ADD90D3"/>
    <w:rsid w:val="4AFB7C9F"/>
    <w:rsid w:val="4B2BC988"/>
    <w:rsid w:val="4BAF1140"/>
    <w:rsid w:val="4C86CDE3"/>
    <w:rsid w:val="4DBC0984"/>
    <w:rsid w:val="4E6C64E0"/>
    <w:rsid w:val="4EC327C5"/>
    <w:rsid w:val="4F57D9E5"/>
    <w:rsid w:val="500D9175"/>
    <w:rsid w:val="50B4306E"/>
    <w:rsid w:val="50CD9037"/>
    <w:rsid w:val="5265F406"/>
    <w:rsid w:val="5323054D"/>
    <w:rsid w:val="53F35418"/>
    <w:rsid w:val="542B4B08"/>
    <w:rsid w:val="54447365"/>
    <w:rsid w:val="54A5CA3D"/>
    <w:rsid w:val="561992EC"/>
    <w:rsid w:val="57E1ED2D"/>
    <w:rsid w:val="57F911B9"/>
    <w:rsid w:val="5877E8BE"/>
    <w:rsid w:val="588BA09F"/>
    <w:rsid w:val="58FEBC2B"/>
    <w:rsid w:val="5948FF0E"/>
    <w:rsid w:val="597DBD8E"/>
    <w:rsid w:val="59E3F174"/>
    <w:rsid w:val="5A119BC8"/>
    <w:rsid w:val="5B30B27B"/>
    <w:rsid w:val="5BED9672"/>
    <w:rsid w:val="5C365CED"/>
    <w:rsid w:val="5C4F854A"/>
    <w:rsid w:val="5C8BEDF7"/>
    <w:rsid w:val="5D5616AB"/>
    <w:rsid w:val="5DED0CDF"/>
    <w:rsid w:val="6024E3FD"/>
    <w:rsid w:val="6107FD10"/>
    <w:rsid w:val="61092168"/>
    <w:rsid w:val="6109CE10"/>
    <w:rsid w:val="6122F66D"/>
    <w:rsid w:val="615A85BA"/>
    <w:rsid w:val="61E58BCE"/>
    <w:rsid w:val="62C6BAB1"/>
    <w:rsid w:val="63259B51"/>
    <w:rsid w:val="6354EDC2"/>
    <w:rsid w:val="639F55B1"/>
    <w:rsid w:val="64BCC7E8"/>
    <w:rsid w:val="64F50851"/>
    <w:rsid w:val="65023463"/>
    <w:rsid w:val="65280FA3"/>
    <w:rsid w:val="67270C43"/>
    <w:rsid w:val="681286AA"/>
    <w:rsid w:val="69A7146D"/>
    <w:rsid w:val="69F07561"/>
    <w:rsid w:val="6A96DB51"/>
    <w:rsid w:val="6C010FF6"/>
    <w:rsid w:val="6C2374AC"/>
    <w:rsid w:val="6C65A914"/>
    <w:rsid w:val="6D8EB023"/>
    <w:rsid w:val="6E8686F5"/>
    <w:rsid w:val="6E91F21D"/>
    <w:rsid w:val="6F8A3DFF"/>
    <w:rsid w:val="6FA3AB77"/>
    <w:rsid w:val="7077E46C"/>
    <w:rsid w:val="70ECFB96"/>
    <w:rsid w:val="71329021"/>
    <w:rsid w:val="7161E292"/>
    <w:rsid w:val="7255ABCC"/>
    <w:rsid w:val="775C7460"/>
    <w:rsid w:val="7867FCF4"/>
    <w:rsid w:val="79061F94"/>
    <w:rsid w:val="79102EE5"/>
    <w:rsid w:val="799753B1"/>
    <w:rsid w:val="7A8345C1"/>
    <w:rsid w:val="7A9BC444"/>
    <w:rsid w:val="7B7D70EB"/>
    <w:rsid w:val="7C71B76D"/>
    <w:rsid w:val="7E066268"/>
    <w:rsid w:val="7FA232C9"/>
    <w:rsid w:val="7FEFB0FB"/>
    <w:rsid w:val="7FFDE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1140"/>
  <w15:chartTrackingRefBased/>
  <w15:docId w15:val="{8B0C1FC0-EC8D-449B-AB57-1A0FD1CA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2">
    <w:name w:val="Plain Table 2"/>
    <w:basedOn w:val="Tabla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1692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Auz</dc:creator>
  <cp:keywords/>
  <dc:description/>
  <cp:lastModifiedBy>Francesco Balducci</cp:lastModifiedBy>
  <cp:revision>6</cp:revision>
  <cp:lastPrinted>2024-05-22T14:19:00Z</cp:lastPrinted>
  <dcterms:created xsi:type="dcterms:W3CDTF">2024-05-18T15:36:00Z</dcterms:created>
  <dcterms:modified xsi:type="dcterms:W3CDTF">2024-05-22T17:57:00Z</dcterms:modified>
</cp:coreProperties>
</file>